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9027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C82201" w:rsidRPr="00C82201">
        <w:rPr>
          <w:rFonts w:hint="eastAsia"/>
          <w:b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C82201" w:rsidRPr="00C82201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0F1E0D" w:rsidRPr="00C82201" w:rsidRDefault="006A6F49" w:rsidP="00C82201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C82201" w:rsidRPr="00C82201" w:rsidRDefault="00C82201" w:rsidP="00C82201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C82201" w:rsidRPr="00C82201" w:rsidRDefault="00C82201" w:rsidP="00C82201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C82201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Защита населения и территории от чрезвычайных ситуаций, 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пожарной безопасности и безопасности людей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03B47" w:rsidRPr="00303B47" w:rsidRDefault="00C82201" w:rsidP="00303B47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 соответствии с Перечнем муниципальных программ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</w:t>
      </w:r>
      <w:r w:rsidR="00303B47"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утвержденных распоряжением Администрации Васильево-Ханжоновского сельского поселения от 01.11.2018 № 62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303B47"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Защита населения и территории от чрезвычайных ситуаций, </w:t>
      </w:r>
    </w:p>
    <w:p w:rsidR="00C82201" w:rsidRPr="00C82201" w:rsidRDefault="00303B47" w:rsidP="00303B47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пожарной безопасности и безопасности людей на водных объектах</w:t>
      </w:r>
      <w:r w:rsidR="00C82201"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09.01.2019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01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.20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22 № 3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 муниципальной программы на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 муниципальной программы за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относительно уровня 20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года, а именно: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-снизились риски возникновения пожаров, чрезвычайных ситуаций, несчастных случаев на воде;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-улучшилась система информирования населения поселения об угрозе и возникновении пожаров и чрезвычайных ситуаций;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-повысилась готовность членов ДПД к действиям при возникновении пожаров;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-своевременное предупреждение и ликвидация чрезвычайных ситуаций природного и техногенного характера.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В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 в рамках реализации муниципальной программы были выполнены следующие мероприятия: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выполнена противопожарная опашка населенных пунктов поселения;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 целях информирования населения о противопожарной безопасности издана и распространена печатная информация;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 целях обеспечения выполнения мероприятий по предупреждению возникновения несчастных случаев на воде издана и распространена среди населе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ния печатная информация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Подпрограмма 1 – </w:t>
      </w:r>
      <w:bookmarkStart w:id="0" w:name="_Hlk2165916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Start w:id="1" w:name="_Hlk3195070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Пожарная безопасность</w:t>
      </w:r>
      <w:bookmarkEnd w:id="1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bookmarkEnd w:id="0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Подпрограмма 2 – </w:t>
      </w:r>
      <w:bookmarkStart w:id="2" w:name="_Hlk2165970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«Защита от чрезвычайных ситуаций»</w:t>
      </w:r>
      <w:bookmarkEnd w:id="2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3 – «</w:t>
      </w:r>
      <w:r w:rsidR="007C590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Обеспечение безопасности на водных объектах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7C590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.201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9 № 4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19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01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2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год.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lastRenderedPageBreak/>
        <w:t xml:space="preserve">На реализацию основных мероприятий подпрограммы 1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Пожарная безопасность» (далее – подпрограмма 1)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</w:t>
      </w:r>
      <w:bookmarkStart w:id="3" w:name="_Hlk2328722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  <w:bookmarkStart w:id="4" w:name="_Hlk3196069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 состоянию на 01.01.202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фактическое освоение средств составило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 </w:t>
      </w:r>
      <w:bookmarkEnd w:id="3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Основные мероприятия подпрограммы 1 реализуются в течение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на постоянной основе. </w:t>
      </w:r>
    </w:p>
    <w:bookmarkEnd w:id="4"/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реализацию основных мероприятий подпрограммы 3 «Обеспечение безопасности на воде» (далее – подпрограмма 3) 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 По состоянию на 01.01.202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фактическое освоение средств составило 0,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 Основные мероприятия подпрограммы 3 реализуются в течение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на постоянной основе.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 муниципальной программы приведены в приложении №1 к отчету о реализации муниципальной программы (форма таблицы 11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реализацию муниципальной программы в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19,0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муниципальной программы по итогам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18,0 тыс. рублей, или 94,7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программой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C82201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предусмотрено 2 показателя (индикатора), подпрограммой «Пожарная безопасность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1 показатель (индикатор), подпрограммой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«Защита от чрезвычайных ситуаций»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подпрограммой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«Обеспечение безопасности на воде»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proofErr w:type="gramEnd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Из 4 показателей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4 фактические значения соответствуют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 «</w:t>
      </w:r>
      <w:r w:rsidR="007A6B9C" w:rsidRPr="007A6B9C">
        <w:rPr>
          <w:rFonts w:ascii="Times New Roman" w:eastAsia="Times New Roman" w:hAnsi="Times New Roman" w:cs="Times New Roman" w:hint="eastAsia"/>
          <w:kern w:val="0"/>
          <w:lang w:eastAsia="en-US" w:bidi="ar-SA"/>
        </w:rPr>
        <w:t>Количество чрезвычайных пожаров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» - плановое значение –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 фактическое значение -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 подпрограмме 1 «Пожарная безопасность»: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1.2. «Количество мероприятий по обеспечению первичных мер пожарной безопасности» –  плановое значение -3, фактическое – 3.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По подпрограмме 2 «Защита от чрезвычайных ситуаций»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2.2. «Количество профилактических мероприятий и прои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шествий» – плановое значение - 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 фактическое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- 2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подпрограмме 3 «Обеспечение 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безопасности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3.2. «</w:t>
      </w:r>
      <w:r w:rsidR="007A6B9C" w:rsidRPr="007A6B9C">
        <w:rPr>
          <w:rFonts w:ascii="Times New Roman" w:eastAsia="Times New Roman" w:hAnsi="Times New Roman" w:cs="Times New Roman" w:hint="eastAsia"/>
          <w:kern w:val="0"/>
          <w:lang w:eastAsia="en-US" w:bidi="ar-SA"/>
        </w:rPr>
        <w:t>3 Снижение рисков возникновения несчастных случаев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 плановое значение – 1 , фактическое -  1.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.201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№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и на плановый период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годов» от 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7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.12.2021 № 20 в течение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принято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 постановление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нений в муниципальную программу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19.01.2022 № 7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7. Сведения о результатах оценки бюджетной 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эффективности муниципальной программы</w:t>
      </w:r>
    </w:p>
    <w:p w:rsidR="00C82201" w:rsidRPr="00C82201" w:rsidRDefault="00C82201" w:rsidP="00C8220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Программа: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Показатель 1: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/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,1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1: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1.2: 3 / 3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Показатель 2.2: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3: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3.2: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,1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+ 1+1+1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53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ab/>
        <w:t>4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Зп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1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9,0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0,95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поселения.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 1,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53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х 0,5 + 1 х 0,3 + 1 х 0,2 = 1,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26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C82201" w:rsidRPr="00C82201" w:rsidRDefault="00C82201" w:rsidP="00C8220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8. Результаты реализации мер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C82201" w:rsidRPr="00C82201" w:rsidRDefault="00C82201" w:rsidP="00C8220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5" w:name="_Hlk3203991"/>
      <w:bookmarkStart w:id="6" w:name="_Hlk3197980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5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6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 течение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внесено 3 изменения в постановление Администрации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09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01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.201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9 № 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«Об утверждении муниципальной программы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</w:t>
      </w:r>
      <w:bookmarkStart w:id="7" w:name="_Hlk34055767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7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Также в течение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проведено совершенствование нормативно правовой базы, разработаны следующие нормативно правовые акты по вопросам</w:t>
      </w:r>
      <w:r w:rsidRPr="00C822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 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постановление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№ 49 от 09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.11.202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г. «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«Васильево-Ханжоновское  сельское поселение» и на прилегающих к ним территориях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»;</w:t>
      </w:r>
    </w:p>
    <w:p w:rsidR="00C82201" w:rsidRDefault="00C82201" w:rsidP="00890277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- распоряжение Администрации 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№ 24 от 01.04.2022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г. «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утверждении состава мобильной группы для проведения рейдовых межведомственн</w:t>
      </w:r>
      <w:r w:rsid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ых профилактических мероприятий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и утверждении графика патрулирования межведомственной группы по </w:t>
      </w:r>
      <w:proofErr w:type="gramStart"/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контролю за</w:t>
      </w:r>
      <w:proofErr w:type="gramEnd"/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выжиганием сухой травянистой растительности на территории Васильево-Ханжоновского  сельского поселения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>»;</w:t>
      </w:r>
    </w:p>
    <w:p w:rsidR="00890277" w:rsidRPr="00C82201" w:rsidRDefault="00890277" w:rsidP="00890277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- постановление Администрации Васильево-Ханжоновского с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ельского поселения №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33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от 09.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09</w:t>
      </w:r>
      <w:r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.2022г. «Об утверждении Порядка оповещения населения муниципального образования  Васильево-Ханжоновского  сельского поселения  и подразделений  Государственной противопожарной службы о пожаре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>»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bookmarkStart w:id="8" w:name="_GoBack"/>
      <w:bookmarkEnd w:id="8"/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9. Предложения по дальнейшей реализации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CA47E6">
      <w:pPr>
        <w:pStyle w:val="Standard"/>
        <w:widowControl w:val="0"/>
        <w:autoSpaceDE w:val="0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1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Таблица 11</w:t>
      </w: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 выполнении основных мероприятий, приоритетных основных мероприятий, а также контрольных событий муниципальной программы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58"/>
        <w:gridCol w:w="1637"/>
        <w:gridCol w:w="1637"/>
        <w:gridCol w:w="1637"/>
        <w:gridCol w:w="2303"/>
        <w:gridCol w:w="1843"/>
        <w:gridCol w:w="1863"/>
      </w:tblGrid>
      <w:tr w:rsidR="00B52723" w:rsidRPr="00B52723" w:rsidTr="00B52723">
        <w:trPr>
          <w:trHeight w:val="360"/>
        </w:trPr>
        <w:tc>
          <w:tcPr>
            <w:tcW w:w="709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2126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Номер и наименование</w:t>
            </w:r>
          </w:p>
        </w:tc>
        <w:tc>
          <w:tcPr>
            <w:tcW w:w="1858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Фактический срок</w:t>
            </w:r>
          </w:p>
        </w:tc>
        <w:tc>
          <w:tcPr>
            <w:tcW w:w="4146" w:type="dxa"/>
            <w:gridSpan w:val="2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Результаты</w:t>
            </w:r>
          </w:p>
        </w:tc>
        <w:tc>
          <w:tcPr>
            <w:tcW w:w="1863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Причины не реализации/реализации не в полном объеме</w:t>
            </w:r>
          </w:p>
        </w:tc>
      </w:tr>
      <w:tr w:rsidR="00B52723" w:rsidRPr="00B52723" w:rsidTr="00B52723">
        <w:trPr>
          <w:trHeight w:val="938"/>
        </w:trPr>
        <w:tc>
          <w:tcPr>
            <w:tcW w:w="709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2303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Запланированные</w:t>
            </w:r>
          </w:p>
        </w:tc>
        <w:tc>
          <w:tcPr>
            <w:tcW w:w="1843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Достигнутые</w:t>
            </w:r>
          </w:p>
        </w:tc>
        <w:tc>
          <w:tcPr>
            <w:tcW w:w="1863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1 «Пожарная безопасность»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5D558E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2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1.1. </w:t>
            </w:r>
            <w:r w:rsidRPr="00B52723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  <w:p w:rsidR="00B52723" w:rsidRPr="00B52723" w:rsidRDefault="00B52723" w:rsidP="005D558E">
            <w:pPr>
              <w:suppressAutoHyphens w:val="0"/>
              <w:autoSpaceDN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5D558E">
            <w:pPr>
              <w:suppressAutoHyphens w:val="0"/>
              <w:autoSpaceDN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1.2.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 xml:space="preserve">Обслуживание пожарной сигнализации здания Администрации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lastRenderedPageBreak/>
              <w:t>сельского поселения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Весь период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2303" w:type="dxa"/>
          </w:tcPr>
          <w:p w:rsid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  <w:p w:rsidR="005D558E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  <w:r>
              <w:rPr>
                <w:rFonts w:hint="eastAsia"/>
              </w:rPr>
              <w:t xml:space="preserve"> </w:t>
            </w: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Обеспечение первичных мер пожарной безопасности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5D558E" w:rsidRPr="00B52723" w:rsidTr="00B52723">
        <w:tc>
          <w:tcPr>
            <w:tcW w:w="709" w:type="dxa"/>
            <w:tcBorders>
              <w:top w:val="single" w:sz="4" w:space="0" w:color="auto"/>
            </w:tcBorders>
          </w:tcPr>
          <w:p w:rsidR="005D558E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4</w:t>
            </w:r>
          </w:p>
          <w:p w:rsidR="005D558E" w:rsidRPr="00B52723" w:rsidRDefault="005D558E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558E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Основное мероприятие 1.3.</w:t>
            </w:r>
          </w:p>
          <w:p w:rsidR="005D558E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Обучение специалистов Администрации сельского поселения</w:t>
            </w:r>
          </w:p>
        </w:tc>
        <w:tc>
          <w:tcPr>
            <w:tcW w:w="1858" w:type="dxa"/>
          </w:tcPr>
          <w:p w:rsidR="005D558E" w:rsidRPr="00B52723" w:rsidRDefault="005D558E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D558E" w:rsidRPr="00B52723" w:rsidRDefault="005D558E" w:rsidP="00BA05A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5D558E" w:rsidRPr="00B52723" w:rsidRDefault="005D558E" w:rsidP="00BA05A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5D558E" w:rsidRPr="00B52723" w:rsidRDefault="005D558E" w:rsidP="00BA05A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5D558E" w:rsidRPr="00B52723" w:rsidRDefault="005D558E" w:rsidP="00BA05A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43" w:type="dxa"/>
          </w:tcPr>
          <w:p w:rsidR="005D558E" w:rsidRPr="00B52723" w:rsidRDefault="005D558E" w:rsidP="00BA05A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5D558E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bookmarkStart w:id="9" w:name="_Hlk31206622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2 «Защита от чрезвычайных ситуаций»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Васильево-Ханжоновского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4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bookmarkEnd w:id="9"/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6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3 «Обеспечение безопасности на воде»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184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top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3.1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3.1.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Весь период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Профилактические мероприятия среди населения по безопасности на воде</w:t>
            </w:r>
          </w:p>
        </w:tc>
        <w:tc>
          <w:tcPr>
            <w:tcW w:w="1843" w:type="dxa"/>
          </w:tcPr>
          <w:p w:rsidR="00B52723" w:rsidRPr="00B52723" w:rsidRDefault="00B52723" w:rsidP="005D558E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  <w:r w:rsidR="005D558E"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Издание и распространение среди населения листовок с целью профилактики безопасности на воде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Итого по муниципальной программе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558E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2</w:t>
      </w:r>
    </w:p>
    <w:p w:rsidR="00B52723" w:rsidRPr="00B52723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bookmarkStart w:id="10" w:name="_Hlk2688745"/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0"/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Таблица 12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 использовании бюджетных ассигнований и внебюджетных средств на реализацию</w:t>
      </w:r>
    </w:p>
    <w:p w:rsidR="00B52723" w:rsidRPr="00B52723" w:rsidRDefault="005D558E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B52723" w:rsidRPr="00B52723" w:rsidTr="00B52723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Источники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Фактические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>расходы (тыс. рублей),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</w: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&lt;1&gt;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52723" w:rsidRPr="00B52723" w:rsidTr="00B52723">
        <w:trPr>
          <w:trHeight w:val="1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муниципальной программой </w:t>
            </w:r>
          </w:p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B52723" w:rsidRPr="00B52723" w:rsidTr="00B52723">
        <w:trPr>
          <w:trHeight w:val="7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B52723" w:rsidRPr="00B52723" w:rsidTr="00B5272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Муниципальная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 xml:space="preserve">программа      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5D558E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0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8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- 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областного</w:t>
            </w: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 бюджета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22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- </w:t>
            </w: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федерального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27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Подпрограмма 1. </w:t>
            </w:r>
          </w:p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«Пожарная безопасность»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24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6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 xml:space="preserve">в том числе за счет </w:t>
            </w: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lastRenderedPageBreak/>
              <w:t>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-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9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1.1.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3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1.2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Обслуживание пожарной сигнализации здания Администрации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4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1.3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735357"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Обучение специалистов Администрации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5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2.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«Защита от чрезвычайных ситуаций»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2.1.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Наблюдение за паводковой обстановкой на реке М.</w:t>
            </w:r>
            <w:r w:rsidR="0073535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Еланчик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6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3.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«Обеспечение безопасности на </w:t>
            </w:r>
            <w:r w:rsidR="0073535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водных объектах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735357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3.1.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Ведение пропаганды среди населения, о безопасном поведении на воде и дейст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виях при чрезвычайных ситуациях</w:t>
            </w:r>
            <w:r w:rsidR="00B52723"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7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&lt;1</w:t>
      </w:r>
      <w:proofErr w:type="gramStart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В</w:t>
      </w:r>
      <w:proofErr w:type="gramEnd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соответствии с бюджетной отчетностью на 1 января текущего финансового года.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&lt;</w:t>
      </w:r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proofErr w:type="gramStart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З</w:t>
      </w:r>
      <w:proofErr w:type="gramEnd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аполняется в случае наличия указанных средств.</w:t>
      </w:r>
    </w:p>
    <w:p w:rsidR="00B52723" w:rsidRPr="00B52723" w:rsidRDefault="00890277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hyperlink r:id="rId18" w:anchor="Par1127" w:history="1"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&lt;3</w:t>
        </w:r>
        <w:proofErr w:type="gramStart"/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П</w:t>
      </w:r>
      <w:proofErr w:type="gramEnd"/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основным мероприятиям подпрограмм и мероприятиям ВЦП в графе 3 «Объем расходов</w:t>
      </w:r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B52723" w:rsidRPr="00B52723" w:rsidRDefault="00890277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hyperlink r:id="rId19" w:anchor="Par1127" w:history="1"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&lt;4</w:t>
        </w:r>
        <w:proofErr w:type="gramStart"/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В</w:t>
      </w:r>
      <w:proofErr w:type="gramEnd"/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основное мероприятие 1.1 – ОМ 1.1.</w:t>
      </w:r>
    </w:p>
    <w:p w:rsidR="00B52723" w:rsidRPr="00B52723" w:rsidRDefault="00B52723" w:rsidP="00B52723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B52723" w:rsidRPr="00B52723" w:rsidSect="00B52723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B52723" w:rsidRPr="00B52723" w:rsidRDefault="00B52723" w:rsidP="00B52723">
      <w:pPr>
        <w:suppressAutoHyphens w:val="0"/>
        <w:autoSpaceDE w:val="0"/>
        <w:adjustRightInd w:val="0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B52723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Приложение № 3</w:t>
      </w:r>
    </w:p>
    <w:p w:rsidR="00B52723" w:rsidRPr="00B52723" w:rsidRDefault="00735357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735357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B52723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Сведения о достижении значений показателей (индикаторов)</w:t>
      </w: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3"/>
        <w:gridCol w:w="4113"/>
        <w:gridCol w:w="1272"/>
        <w:gridCol w:w="1421"/>
        <w:gridCol w:w="1276"/>
        <w:gridCol w:w="1559"/>
        <w:gridCol w:w="5133"/>
      </w:tblGrid>
      <w:tr w:rsidR="00B52723" w:rsidRPr="00B52723" w:rsidTr="00B52723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2723" w:rsidRPr="00B52723" w:rsidTr="00B52723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Год, предшествующий </w:t>
            </w:r>
            <w:proofErr w:type="gram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Отчетный год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факт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C4DE9" w:rsidRDefault="00BC4DE9" w:rsidP="00B52723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C4DE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чрезвычайных пожаров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735357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735357" w:rsidP="00735357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1 «Пожарная безопасность»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мероприятий по обеспечению первичных мер пожарной безопасности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2. «Защита от чрезвычайных ситуаций»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2.2.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профилактических мероприятий и происшествий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3. «Обеспечение безопасности на воде»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Количество профилактических </w:t>
            </w: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мероприятий по предупреждению происшествий на воде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едениц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B52723" w:rsidRPr="00B52723" w:rsidRDefault="00B52723" w:rsidP="00B5272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558E"/>
    <w:rsid w:val="00620D96"/>
    <w:rsid w:val="0063454F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223C8"/>
    <w:rsid w:val="00890277"/>
    <w:rsid w:val="009101BE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74B1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19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B411-0B5B-4FBC-ACB5-44529EA9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14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38</cp:revision>
  <cp:lastPrinted>2023-02-07T06:37:00Z</cp:lastPrinted>
  <dcterms:created xsi:type="dcterms:W3CDTF">2018-10-11T10:51:00Z</dcterms:created>
  <dcterms:modified xsi:type="dcterms:W3CDTF">2023-02-08T13:01:00Z</dcterms:modified>
</cp:coreProperties>
</file>