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2E7757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B3027B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526F17" w:rsidRPr="00526F17">
        <w:rPr>
          <w:rFonts w:hint="eastAsia"/>
          <w:b/>
          <w:sz w:val="28"/>
        </w:rPr>
        <w:t>Информационное общество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>
        <w:rPr>
          <w:b/>
          <w:sz w:val="28"/>
        </w:rPr>
        <w:t>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526F17" w:rsidRPr="00526F1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Информационное общество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5B6FDC" w:rsidRPr="00293AED" w:rsidRDefault="006A6F49" w:rsidP="00293AED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293AED">
        <w:rPr>
          <w:bCs/>
          <w:sz w:val="22"/>
          <w:szCs w:val="22"/>
        </w:rPr>
        <w:t>анжоновского сельского поселения</w:t>
      </w: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Отчет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New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 реализации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муниципальной программы</w:t>
      </w:r>
    </w:p>
    <w:p w:rsidR="00B3027B" w:rsidRPr="00B3027B" w:rsidRDefault="00293AED" w:rsidP="00293AE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Информационное общество</w:t>
      </w:r>
      <w:r w:rsidR="00B3027B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1. Конкретные результаты, достигнутые за </w:t>
      </w:r>
      <w:r>
        <w:rPr>
          <w:rFonts w:ascii="Times New Roman" w:eastAsia="TimesNewRoman" w:hAnsi="Times New Roman" w:cs="Times New Roman"/>
          <w:b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Default="00B3027B" w:rsidP="00293A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целях создания условий для повышения качества и результативности реализуемых мер по охране общественного порядка, снижение уровня преступности, противодействию терроризму и экстремизму, формирование антикоррупционного общественного мнения и нетерпимости к коррупционному поведению в рамках реализации муниципальной программы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Экономическое развитие и инновационная экономика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утвержденной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сельского поселения от 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09.01.2019г № 5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(далее – муниципальная программа), ответственным исполнителем и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участниками муниципальной программы в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году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еализован комплекс мероприятий.</w:t>
      </w:r>
    </w:p>
    <w:p w:rsidR="00060DC8" w:rsidRPr="00060DC8" w:rsidRDefault="00060DC8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Достижению результатов в </w:t>
      </w:r>
      <w:r w:rsidR="00060DC8">
        <w:rPr>
          <w:rFonts w:ascii="Times New Roman" w:eastAsia="TimesNewRoman" w:hAnsi="Times New Roman" w:cs="Times New Roman"/>
          <w:kern w:val="0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способствовала реализация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ответственным исполнителем, соисполнителем и участниками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основных мероприятий, приоритетных основных мероприятий.</w:t>
      </w:r>
    </w:p>
    <w:p w:rsidR="00B3027B" w:rsidRPr="00B3027B" w:rsidRDefault="00B3027B" w:rsidP="00060D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Информационное общество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(далее – План реализации).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В рамках подпрограммы 1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526F17" w:rsidRPr="00526F17">
        <w:rPr>
          <w:rFonts w:ascii="Times New Roman" w:eastAsia="Times New Roman" w:hAnsi="Times New Roman" w:cs="Times New Roman" w:hint="eastAsia"/>
          <w:kern w:val="2"/>
          <w:lang w:eastAsia="ru-RU" w:bidi="ar-SA"/>
        </w:rPr>
        <w:t>Развитие и использование информационных и телекоммуникационных технологий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пред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>усмотрена реализация 2 основных мероприятий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 1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приоритетного основного мероприятия и 1 контрольное событие.</w:t>
      </w:r>
    </w:p>
    <w:p w:rsidR="00526F17" w:rsidRDefault="00B3027B" w:rsidP="00526F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Основное мероприятие 1.1. «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Закупка товаров, работ услуг  в сфере  информаци</w:t>
      </w:r>
      <w:r w:rsid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онно-телекоммуникационных техно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логий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» выполнено в полном объеме.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При реализации данного мероприятия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созданы 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благоприятны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услови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для 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овременно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го</w:t>
      </w:r>
      <w:r w:rsid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развитие информационных и телекомму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никационных технологий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proofErr w:type="gramEnd"/>
    </w:p>
    <w:p w:rsidR="00526F17" w:rsidRDefault="00526F17" w:rsidP="00526F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«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реализации муниципальной прог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раммы «Информационное общество», предусмотрена реализация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основн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ое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мероприяти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е.</w:t>
      </w:r>
    </w:p>
    <w:p w:rsidR="00526F17" w:rsidRDefault="00526F17" w:rsidP="00526F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.1. «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Официальная публикация нормативно-правовых актов Адми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нистрации Василье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во-Ханжоновского сельского посе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ления в газете «Приазовская сте</w:t>
      </w:r>
      <w:r w:rsidR="0067464B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пь» и в Информационном бюллетен</w:t>
      </w:r>
      <w:r w:rsidR="0067464B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Василье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во-Ханжоновского сельского посе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ления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выполнено в полном объеме. При реализации данного мероприятия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овы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шено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качество предо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ставление муниципальных услуг.</w:t>
      </w:r>
    </w:p>
    <w:p w:rsidR="00B3027B" w:rsidRPr="00B3027B" w:rsidRDefault="00B3027B" w:rsidP="00526F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выполнении основных мероприятий,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приоритетных основных мероприятий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3. Анализ факторов, повлиявших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на ход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6B3C85" w:rsidRPr="00526F17" w:rsidRDefault="00B3027B" w:rsidP="00526F17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Факторов, повлиявших на ход реализации муниципальной программы в отчетном периоде, не зафиксировано.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Объем запланированных расходов на реализацию муниципальной программы на </w:t>
      </w:r>
      <w:r w:rsidR="00EE2FCC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 составил </w:t>
      </w:r>
      <w:r w:rsidR="00EE2FCC">
        <w:rPr>
          <w:rFonts w:ascii="Times New Roman" w:eastAsia="Times New Roman" w:hAnsi="Times New Roman" w:cs="Times New Roman"/>
          <w:kern w:val="2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бюджета –0,0 тыс. рублей;</w:t>
      </w:r>
    </w:p>
    <w:p w:rsidR="00B3027B" w:rsidRPr="00B3027B" w:rsidRDefault="00EE2FCC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План ассигнований в соответствии с Решением Собрания депутатов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Васильево-Ханжоновского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сельского поселения </w:t>
      </w:r>
      <w:r w:rsidR="000E31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27.12.2021г № 20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«О бюджете 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Васильево-Ханжоновского сельского поселения на 2022 год и на плановый период 2023 и 2024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годов»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составил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рублей. В соответствии со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сводной бюджетной росписью –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бюджетов –0,0 тыс. рублей.</w:t>
      </w:r>
      <w:proofErr w:type="gramEnd"/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Исполнение расходов по муни</w:t>
      </w:r>
      <w:r w:rsidR="000E319E">
        <w:rPr>
          <w:rFonts w:ascii="Times New Roman" w:eastAsia="Times New Roman" w:hAnsi="Times New Roman" w:cs="Times New Roman"/>
          <w:kern w:val="2"/>
          <w:lang w:eastAsia="ru-RU" w:bidi="ar-SA"/>
        </w:rPr>
        <w:t>ципальной программе составило 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 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федерального бюджета –0,0 тыс. рублей;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Объем неосвоенных бюджетных ассигнований бюджета поселения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en-US" w:bidi="ar-SA"/>
        </w:rPr>
        <w:t>и безвозмездных поступлений в бюджет  поселения составил 0,0 тыс. рублей.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Сведения об использовании бюджетных ассигнований и внебюджетных средств на реализацию муниципальной п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рограммы за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  <w:r w:rsidR="000E319E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приведены в приложении № 2 к отчету о реализации муниципальной программы.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5. Сведения о достижении 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значений показателей муниципальной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программы, подпрограмм муниципальной программы за </w:t>
      </w:r>
      <w:r w:rsidRPr="00B3027B">
        <w:rPr>
          <w:rFonts w:ascii="Times New Roman" w:eastAsia="TimesNewRoman" w:hAnsi="Times New Roman" w:cs="Times New Roman"/>
          <w:b/>
          <w:kern w:val="2"/>
          <w:lang w:eastAsia="ru-RU" w:bidi="ar-SA"/>
        </w:rPr>
        <w:t>202</w:t>
      </w:r>
      <w:r w:rsidR="000E319E">
        <w:rPr>
          <w:rFonts w:ascii="Times New Roman" w:eastAsia="TimesNewRoman" w:hAnsi="Times New Roman" w:cs="Times New Roman"/>
          <w:b/>
          <w:kern w:val="2"/>
          <w:lang w:eastAsia="ru-RU" w:bidi="ar-SA"/>
        </w:rPr>
        <w:t>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программой и подпрограммами муниципа</w:t>
      </w:r>
      <w:r w:rsidR="006B3C85">
        <w:rPr>
          <w:rFonts w:ascii="Times New Roman" w:eastAsia="Times New Roman" w:hAnsi="Times New Roman" w:cs="Times New Roman"/>
          <w:kern w:val="0"/>
          <w:lang w:eastAsia="ru-RU" w:bidi="ar-SA"/>
        </w:rPr>
        <w:t>льными программы предусмотрено 2 показателя, по 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 которых фактически значения соответствуют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плановым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из 1 показателей подпрограммы 1 достигли планового значения 1 показателя;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 2 показателей подпрограммы 2 достигли планового значения 2 показателя. 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достижении значений показателей муниципальной программы,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6. Результаты оценки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эффективности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Оценка эффективности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Информационное общество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изменение  соответствующей сферы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социально-экономического развития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 отношении показателя, большее значение которого отражает большую эффективность, –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целевое значение показателя, утвержденное муниципальной программой.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Рассчитанная эффективность целевого показателя муниципальной программы,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подпрограммы муниципальной программы составляет 1,0 в </w:t>
      </w:r>
      <w:proofErr w:type="gramStart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связи</w:t>
      </w:r>
      <w:proofErr w:type="gramEnd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 чем при расчете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суммарной эффективности эффективность по данному показателю принимается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за единицу.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Расчет суммарной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оценки степени достижения целевых показателей  муниципальной программы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определяется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1428750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суммарная оценка степени достижения целевых показателей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i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номер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n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количество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целевых показателей муниципальной программы.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Суммарная оценка степени достижения целевых показателей муниципальной программы составляет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Суммарная оценка степени реализации основных мероприятий муниципальной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 это характеризует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B3027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оценивается как доля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Мероприятие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выполнены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полном объеме при достижении следующих результатов: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B3027B" w:rsidRPr="00B3027B" w:rsidRDefault="00526F17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41,2 / 44,4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</w:t>
      </w:r>
      <w:proofErr w:type="spellStart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0,9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= 1/0,9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,1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поселения.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 Бюджетная эффективность реализации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низкой.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При расчете оценки эффективности реализации программы применяются следующие коэффициенты значимости: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степень достижения целевых показателей – 0,5;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реализация основных мероприятий – 0,3;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–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 Уровень реализации  муниципальной программы в целом оценивается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0,5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х 0,3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0,5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0,3 + 1</w:t>
      </w:r>
      <w:r w:rsidR="00526F17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,1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1,0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</w:t>
      </w:r>
    </w:p>
    <w:p w:rsidR="00B3027B" w:rsidRPr="00B3027B" w:rsidRDefault="00B3027B" w:rsidP="00B3027B">
      <w:pPr>
        <w:widowControl/>
        <w:shd w:val="clear" w:color="auto" w:fill="FFFFFF"/>
        <w:tabs>
          <w:tab w:val="left" w:pos="1276"/>
        </w:tabs>
        <w:suppressAutoHyphens w:val="0"/>
        <w:autoSpaceDE w:val="0"/>
        <w:adjustRightInd w:val="0"/>
        <w:spacing w:line="216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Cs/>
          <w:iCs/>
          <w:spacing w:val="-4"/>
          <w:kern w:val="2"/>
          <w:lang w:eastAsia="ru-RU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7. Информация о </w:t>
      </w: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внесенных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ответственным исполнителем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изменениях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в муниципальную программу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</w:t>
      </w:r>
      <w:r w:rsidR="006B3C85">
        <w:rPr>
          <w:rFonts w:ascii="Times New Roman" w:eastAsia="Times New Roman" w:hAnsi="Times New Roman" w:cs="Times New Roman"/>
          <w:kern w:val="0"/>
          <w:lang w:eastAsia="en-US" w:bidi="ar-SA"/>
        </w:rPr>
        <w:t>к</w:t>
      </w:r>
      <w:r w:rsidR="00526F17">
        <w:rPr>
          <w:rFonts w:ascii="Times New Roman" w:eastAsia="Times New Roman" w:hAnsi="Times New Roman" w:cs="Times New Roman"/>
          <w:kern w:val="0"/>
          <w:lang w:eastAsia="en-US" w:bidi="ar-SA"/>
        </w:rPr>
        <w:t>ого поселения от 09.01.2019 № 5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20. В течение 2022 года изменений в муниципальную программу не внесено.</w:t>
      </w:r>
    </w:p>
    <w:p w:rsidR="000E319E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8. Результаты реализации мер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муниципального и правового регулирования</w:t>
      </w:r>
    </w:p>
    <w:p w:rsidR="00B3027B" w:rsidRPr="00B3027B" w:rsidRDefault="00B3027B" w:rsidP="00B3027B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0" w:name="_Hlk3203991"/>
      <w:bookmarkStart w:id="1" w:name="_Hlk3197980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0"/>
      <w:r w:rsidR="006B3C85" w:rsidRPr="006B3C85">
        <w:rPr>
          <w:rFonts w:ascii="Times New Roman" w:eastAsia="Times New Roman" w:hAnsi="Times New Roman" w:cs="Times New Roman" w:hint="eastAsia"/>
          <w:kern w:val="0"/>
          <w:lang w:eastAsia="en-US" w:bidi="ar-SA"/>
        </w:rPr>
        <w:t>Экономическое развитие и инновационная экономика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1"/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2022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9. Предложения по </w:t>
      </w:r>
      <w:proofErr w:type="gramStart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дальнейшей</w:t>
      </w:r>
      <w:proofErr w:type="gramEnd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реализации муниципальной программы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 Принятие дополнительных мер по реализации и корректировке основных мероприятий не требуется.</w:t>
      </w: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1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1984"/>
        <w:gridCol w:w="1701"/>
        <w:gridCol w:w="1276"/>
      </w:tblGrid>
      <w:tr w:rsidR="00B3027B" w:rsidRPr="00B3027B" w:rsidTr="00B3027B">
        <w:trPr>
          <w:trHeight w:val="552"/>
        </w:trPr>
        <w:tc>
          <w:tcPr>
            <w:tcW w:w="710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Номер и наименование  </w:t>
            </w:r>
          </w:p>
          <w:p w:rsidR="00B3027B" w:rsidRPr="00B3027B" w:rsidRDefault="002E7757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hyperlink w:anchor="Par1127" w:history="1">
              <w:r w:rsidR="00B3027B" w:rsidRPr="00B3027B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en-US" w:bidi="ar-SA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Причины не реализации/ реализации не в полном объеме</w:t>
            </w:r>
          </w:p>
        </w:tc>
      </w:tr>
      <w:tr w:rsidR="00B3027B" w:rsidRPr="00B3027B" w:rsidTr="000E319E">
        <w:tc>
          <w:tcPr>
            <w:tcW w:w="710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4" w:type="dxa"/>
          </w:tcPr>
          <w:p w:rsidR="00B3027B" w:rsidRPr="00B3027B" w:rsidRDefault="000E319E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заплани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рованные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достигнутые</w:t>
            </w:r>
          </w:p>
        </w:tc>
        <w:tc>
          <w:tcPr>
            <w:tcW w:w="1276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0A6F10" w:rsidP="00DD6C3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Муниципальная</w:t>
            </w:r>
            <w:r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 xml:space="preserve"> программа «Информационное обще</w:t>
            </w:r>
            <w:r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ство»</w:t>
            </w:r>
          </w:p>
        </w:tc>
        <w:tc>
          <w:tcPr>
            <w:tcW w:w="1842" w:type="dxa"/>
          </w:tcPr>
          <w:p w:rsidR="00B3027B" w:rsidRPr="00B3027B" w:rsidRDefault="006B3C85" w:rsidP="006B3C8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Основное мероприятие 1.1.</w:t>
            </w:r>
            <w:r w:rsidRPr="00B3027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0A6F10" w:rsidRPr="000A6F10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 xml:space="preserve">Закупка товаров, </w:t>
            </w:r>
            <w:r w:rsidR="000A6F10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>работ услуг  в сфере  информаци</w:t>
            </w:r>
            <w:r w:rsidR="000A6F10" w:rsidRPr="000A6F10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>онно-коммуникационных технологий</w:t>
            </w:r>
          </w:p>
        </w:tc>
        <w:tc>
          <w:tcPr>
            <w:tcW w:w="1842" w:type="dxa"/>
          </w:tcPr>
          <w:p w:rsidR="00B3027B" w:rsidRPr="00B3027B" w:rsidRDefault="006B3C85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B3027B" w:rsidRPr="000A6F10" w:rsidRDefault="000A6F10" w:rsidP="000A6F10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Современное разви</w:t>
            </w:r>
            <w:r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тие информационных и телекомму</w:t>
            </w:r>
            <w:r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никационных технологий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832C24" w:rsidRPr="00B3027B" w:rsidTr="000E319E">
        <w:tc>
          <w:tcPr>
            <w:tcW w:w="710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Основное мероприятие 1.2 </w:t>
            </w: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0A6F10"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Официальная публ</w:t>
            </w:r>
            <w:r w:rsid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икация нормативно-правовых актов Администрации Васильево-Ханжоновского сель</w:t>
            </w:r>
            <w:r w:rsidR="000A6F10"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ского поселения в газете «Приазовская </w:t>
            </w:r>
            <w:r w:rsid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степь» и в Информационном бюллетен</w:t>
            </w:r>
            <w:r w:rsidR="000A6F1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е </w:t>
            </w:r>
            <w:r w:rsidR="000A6F10"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1842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832C24" w:rsidRPr="00B3027B" w:rsidRDefault="00832C24" w:rsidP="000B7F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832C24" w:rsidRPr="000A6F10" w:rsidRDefault="000A6F10" w:rsidP="00B3027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A6F10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ru-RU" w:bidi="ar-SA"/>
              </w:rPr>
              <w:t>Повысить качество предоставление муниципальных услуг.</w:t>
            </w:r>
          </w:p>
        </w:tc>
        <w:tc>
          <w:tcPr>
            <w:tcW w:w="1701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3027B" w:rsidRPr="00B3027B" w:rsidRDefault="002E7757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&lt;1</w:t>
        </w:r>
        <w:proofErr w:type="gramStart"/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2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ab/>
        <w:t>Таблица 12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B3027B" w:rsidRPr="00B3027B" w:rsidRDefault="000D3144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B3027B" w:rsidRPr="00B3027B" w:rsidTr="00B3027B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Фактические  расходы (тыс. рублей),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Calibri"/>
                <w:bCs/>
                <w:color w:val="000000"/>
                <w:kern w:val="0"/>
                <w:lang w:eastAsia="ru-RU" w:bidi="ar-SA"/>
              </w:rPr>
              <w:t>&lt;1&gt;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B3027B" w:rsidRPr="00B3027B" w:rsidTr="00B3027B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B3027B" w:rsidRPr="00B3027B" w:rsidTr="000D314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3027B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7464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7464B" w:rsidP="000D3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7464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41,2</w:t>
            </w:r>
          </w:p>
        </w:tc>
      </w:tr>
      <w:tr w:rsidR="0067464B" w:rsidRPr="00B3027B" w:rsidTr="000D3144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41,2</w:t>
            </w: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-</w:t>
            </w: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67464B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</w:t>
            </w:r>
            <w:r w:rsidR="000D31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67464B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</w:t>
            </w:r>
            <w:r w:rsidR="000D31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D4369E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33,3</w:t>
            </w:r>
          </w:p>
        </w:tc>
      </w:tr>
      <w:tr w:rsidR="000D3144" w:rsidRPr="00B3027B" w:rsidTr="0067464B">
        <w:trPr>
          <w:trHeight w:val="201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67464B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</w:t>
            </w:r>
            <w:r w:rsidR="000D31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67464B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</w:t>
            </w:r>
            <w:r w:rsidR="000D31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D4369E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33,3</w:t>
            </w: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67464B" w:rsidRPr="00B3027B" w:rsidTr="00094EA2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D4369E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  <w:r w:rsidR="006746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</w:tr>
      <w:tr w:rsidR="0067464B" w:rsidRPr="00B3027B" w:rsidTr="00094EA2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D4369E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  <w:r w:rsidR="006746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</w:tr>
      <w:tr w:rsidR="0067464B" w:rsidRPr="00B3027B" w:rsidTr="00094EA2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7464B" w:rsidRPr="00B3027B" w:rsidTr="00094EA2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67464B" w:rsidRPr="00B3027B" w:rsidTr="00094EA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67464B" w:rsidRPr="00B3027B" w:rsidTr="00094EA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67464B" w:rsidRPr="00B3027B" w:rsidTr="000D314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w:anchor="Par1127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41,2</w:t>
            </w: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&gt; В</w:t>
      </w:r>
      <w:proofErr w:type="gramEnd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&lt;2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&gt; </w:t>
      </w:r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В</w:t>
      </w:r>
      <w:proofErr w:type="gramEnd"/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ключается в приложение при наличии средств.</w:t>
      </w:r>
    </w:p>
    <w:p w:rsidR="00B3027B" w:rsidRPr="00B3027B" w:rsidRDefault="002E7757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&lt;3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П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B3027B" w:rsidRPr="00B3027B" w:rsidRDefault="002E7757" w:rsidP="00B3027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&lt;4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 xml:space="preserve"> 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3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2" w:name="Par1422"/>
      <w:bookmarkEnd w:id="2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достижении значений показателей 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значений показателя на конец  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(при наличии)</w:t>
            </w: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w:anchor="Par1462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70481E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</w:t>
            </w:r>
            <w:r w:rsidR="008609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«</w:t>
            </w:r>
            <w:r w:rsidR="0070481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Информационное общество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8609C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Доля функционирую</w:t>
            </w:r>
            <w:r w:rsidRPr="0070481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щих компьютеров от общего количества компьютеров</w:t>
            </w:r>
            <w:r w:rsidR="006B3C85" w:rsidRPr="006B3C85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70481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0481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Количество рабочих мест подключенных к системе документооборота «ДЕЛО»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мест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0481E" w:rsidRPr="00B3027B" w:rsidTr="0070481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Pr="0070481E" w:rsidRDefault="0070481E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Количество внедренных информа</w:t>
            </w:r>
            <w:r w:rsidRPr="0070481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bookmarkStart w:id="3" w:name="_GoBack"/>
            <w:bookmarkEnd w:id="3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4" w:name="Par1462"/>
      <w:bookmarkEnd w:id="4"/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&gt;  П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риводится фактическое значение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DC8"/>
    <w:rsid w:val="00094354"/>
    <w:rsid w:val="000A6F10"/>
    <w:rsid w:val="000C4567"/>
    <w:rsid w:val="000D3144"/>
    <w:rsid w:val="000D3CB1"/>
    <w:rsid w:val="000E0166"/>
    <w:rsid w:val="000E2EF0"/>
    <w:rsid w:val="000E319E"/>
    <w:rsid w:val="000E6376"/>
    <w:rsid w:val="000F1E0D"/>
    <w:rsid w:val="00124C1B"/>
    <w:rsid w:val="001547A8"/>
    <w:rsid w:val="00166CF9"/>
    <w:rsid w:val="001A15A5"/>
    <w:rsid w:val="001A393A"/>
    <w:rsid w:val="00252925"/>
    <w:rsid w:val="00260F30"/>
    <w:rsid w:val="002772EC"/>
    <w:rsid w:val="00293AED"/>
    <w:rsid w:val="002A2AAC"/>
    <w:rsid w:val="002B7B35"/>
    <w:rsid w:val="002D715A"/>
    <w:rsid w:val="002E7757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B312A"/>
    <w:rsid w:val="004E2ACA"/>
    <w:rsid w:val="00526F17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7464B"/>
    <w:rsid w:val="006A6F49"/>
    <w:rsid w:val="006B166F"/>
    <w:rsid w:val="006B3C85"/>
    <w:rsid w:val="006D5645"/>
    <w:rsid w:val="006E0D0E"/>
    <w:rsid w:val="0070481E"/>
    <w:rsid w:val="007239BD"/>
    <w:rsid w:val="00735357"/>
    <w:rsid w:val="007A6B9C"/>
    <w:rsid w:val="007B1BE4"/>
    <w:rsid w:val="007C5903"/>
    <w:rsid w:val="00815D83"/>
    <w:rsid w:val="008223C8"/>
    <w:rsid w:val="00832C24"/>
    <w:rsid w:val="008609C1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02134"/>
    <w:rsid w:val="00B3027B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34B10"/>
    <w:rsid w:val="00D4369E"/>
    <w:rsid w:val="00D53B8E"/>
    <w:rsid w:val="00D54628"/>
    <w:rsid w:val="00D65B36"/>
    <w:rsid w:val="00DD6C36"/>
    <w:rsid w:val="00E12759"/>
    <w:rsid w:val="00E17D31"/>
    <w:rsid w:val="00E45138"/>
    <w:rsid w:val="00E52B57"/>
    <w:rsid w:val="00EA7341"/>
    <w:rsid w:val="00EB2ED6"/>
    <w:rsid w:val="00EE2FCC"/>
    <w:rsid w:val="00F22D80"/>
    <w:rsid w:val="00F307E2"/>
    <w:rsid w:val="00F43ECE"/>
    <w:rsid w:val="00F549F3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uiPriority w:val="99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3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A988-D4B4-4013-89D5-7F395750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9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50</cp:revision>
  <cp:lastPrinted>2023-02-07T06:37:00Z</cp:lastPrinted>
  <dcterms:created xsi:type="dcterms:W3CDTF">2018-10-11T10:51:00Z</dcterms:created>
  <dcterms:modified xsi:type="dcterms:W3CDTF">2023-02-15T12:23:00Z</dcterms:modified>
</cp:coreProperties>
</file>