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828675" cy="952500"/>
            <wp:wrapSquare distL="114300" distR="11430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7"/>
                    <a:srcRect b="0" l="0" r="0" t="0"/>
                    <a:stretch/>
                  </pic:blipFill>
                  <pic:spPr>
                    <a:xfrm flipH="false" flipV="false" rot="0">
                      <a:ext cx="828675" cy="9525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8000000"/>
    <w:p w14:paraId="09000000"/>
    <w:p w14:paraId="0A000000"/>
    <w:p w14:paraId="0B000000"/>
    <w:p w14:paraId="0C000000">
      <w:pPr>
        <w:pStyle w:val="Style_3"/>
        <w:ind w:right="-1"/>
        <w:jc w:val="left"/>
        <w:rPr>
          <w:sz w:val="26"/>
        </w:rPr>
      </w:pPr>
    </w:p>
    <w:p w14:paraId="0D000000">
      <w:pPr>
        <w:pStyle w:val="Style_3"/>
        <w:ind w:right="-1"/>
        <w:rPr>
          <w:sz w:val="26"/>
        </w:rPr>
      </w:pPr>
      <w:r>
        <w:rPr>
          <w:sz w:val="26"/>
        </w:rPr>
        <w:t>АДМИНИСТРАЦИЯ</w:t>
      </w:r>
    </w:p>
    <w:p w14:paraId="0E000000">
      <w:pPr>
        <w:pStyle w:val="Style_3"/>
        <w:ind w:right="-1"/>
        <w:rPr>
          <w:sz w:val="26"/>
        </w:rPr>
      </w:pPr>
      <w:r>
        <w:rPr>
          <w:sz w:val="26"/>
        </w:rPr>
        <w:t>Васильево-Ханжоновского сельского поселения</w:t>
      </w:r>
    </w:p>
    <w:p w14:paraId="0F000000">
      <w:pPr>
        <w:pStyle w:val="Style_3"/>
        <w:ind w:right="-1"/>
        <w:rPr>
          <w:sz w:val="26"/>
        </w:rPr>
      </w:pPr>
      <w:r>
        <w:rPr>
          <w:sz w:val="26"/>
        </w:rPr>
        <w:t xml:space="preserve">Неклиновского района </w:t>
      </w:r>
      <w:r>
        <w:rPr>
          <w:sz w:val="26"/>
        </w:rPr>
        <w:t>Васильево-Ханжоновского сельского поселения</w:t>
      </w:r>
    </w:p>
    <w:p w14:paraId="10000000">
      <w:pPr>
        <w:pStyle w:val="Style_3"/>
        <w:ind w:right="-1"/>
        <w:rPr>
          <w:i w:val="1"/>
          <w:sz w:val="26"/>
        </w:rPr>
      </w:pPr>
      <w:r>
        <w:rPr>
          <w:i w:val="1"/>
          <w:sz w:val="26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11000000">
      <w:pPr>
        <w:pStyle w:val="Style_3"/>
        <w:ind w:right="-1"/>
        <w:rPr>
          <w:sz w:val="26"/>
        </w:rPr>
      </w:pPr>
      <w:r>
        <w:rPr>
          <w:sz w:val="26"/>
        </w:rPr>
        <w:t>ПОСТАНОВЛЕНИЕ</w:t>
      </w:r>
    </w:p>
    <w:p w14:paraId="12000000">
      <w:pPr>
        <w:pStyle w:val="Style_3"/>
        <w:ind w:right="-1"/>
        <w:rPr>
          <w:sz w:val="26"/>
        </w:rPr>
      </w:pPr>
      <w:r>
        <w:rPr>
          <w:sz w:val="26"/>
        </w:rPr>
        <w:t xml:space="preserve">   </w:t>
      </w:r>
    </w:p>
    <w:p w14:paraId="13000000">
      <w:pPr>
        <w:pStyle w:val="Style_3"/>
        <w:ind w:right="-1"/>
        <w:rPr>
          <w:sz w:val="26"/>
        </w:rPr>
      </w:pPr>
      <w:r>
        <w:rPr>
          <w:sz w:val="26"/>
        </w:rPr>
        <w:t>«___</w:t>
      </w:r>
      <w:r>
        <w:rPr>
          <w:sz w:val="26"/>
        </w:rPr>
        <w:t xml:space="preserve">» </w:t>
      </w:r>
      <w:r>
        <w:rPr>
          <w:sz w:val="26"/>
        </w:rPr>
        <w:t>января</w:t>
      </w:r>
      <w:r>
        <w:rPr>
          <w:sz w:val="26"/>
        </w:rPr>
        <w:t xml:space="preserve"> 20</w:t>
      </w:r>
      <w:r>
        <w:rPr>
          <w:sz w:val="26"/>
        </w:rPr>
        <w:t>24</w:t>
      </w:r>
      <w:r>
        <w:rPr>
          <w:sz w:val="26"/>
        </w:rPr>
        <w:t xml:space="preserve">г.   </w:t>
      </w:r>
      <w:r>
        <w:rPr>
          <w:sz w:val="26"/>
        </w:rPr>
        <w:tab/>
      </w:r>
      <w:r>
        <w:rPr>
          <w:sz w:val="26"/>
        </w:rPr>
        <w:t xml:space="preserve">           </w:t>
      </w:r>
      <w:r>
        <w:rPr>
          <w:sz w:val="26"/>
        </w:rPr>
        <w:t xml:space="preserve">        №  </w:t>
      </w:r>
      <w:r>
        <w:rPr>
          <w:sz w:val="26"/>
        </w:rPr>
        <w:t xml:space="preserve">                  с. Васильево-Ханжоновка</w:t>
      </w:r>
    </w:p>
    <w:p w14:paraId="14000000">
      <w:pPr>
        <w:ind/>
        <w:jc w:val="center"/>
      </w:pPr>
    </w:p>
    <w:tbl>
      <w:tblPr>
        <w:tblStyle w:val="Style_4"/>
        <w:tblInd w:type="dxa" w:w="108"/>
        <w:tblLayout w:type="fixed"/>
      </w:tblPr>
      <w:tblGrid>
        <w:gridCol w:w="4680"/>
      </w:tblGrid>
      <w:tr>
        <w:tc>
          <w:tcPr>
            <w:tcW w:type="dxa" w:w="4680"/>
          </w:tcPr>
          <w:p w14:paraId="15000000">
            <w:r>
              <w:t>«</w:t>
            </w:r>
            <w:r>
              <w:rPr>
                <w:b w:val="1"/>
                <w:sz w:val="24"/>
              </w:rPr>
              <w:t>О вне</w:t>
            </w:r>
            <w:r>
              <w:rPr>
                <w:b w:val="1"/>
                <w:sz w:val="24"/>
              </w:rPr>
              <w:t xml:space="preserve">сении изменений в постановление Администрации Васильево-Ханжоновского сельского поселения Неклиновского района </w:t>
            </w:r>
            <w:r>
              <w:rPr>
                <w:b w:val="1"/>
                <w:sz w:val="24"/>
              </w:rPr>
              <w:t xml:space="preserve">от </w:t>
            </w:r>
            <w:r>
              <w:rPr>
                <w:b w:val="1"/>
                <w:sz w:val="24"/>
              </w:rPr>
              <w:t>26.11.2020</w:t>
            </w:r>
            <w:r>
              <w:rPr>
                <w:b w:val="1"/>
                <w:sz w:val="24"/>
              </w:rPr>
              <w:t>г № 3</w:t>
            </w:r>
            <w:r>
              <w:rPr>
                <w:b w:val="1"/>
                <w:sz w:val="24"/>
              </w:rPr>
              <w:t>5</w:t>
            </w:r>
            <w:r>
              <w:rPr>
                <w:b w:val="1"/>
                <w:sz w:val="24"/>
              </w:rPr>
              <w:t xml:space="preserve"> «</w:t>
            </w:r>
            <w:r>
              <w:rPr>
                <w:b w:val="1"/>
                <w:sz w:val="24"/>
              </w:rPr>
              <w:t>Об утверждении муниципальной программы Васильево-Ханжоновского сельского поселения «Оформление права собственности на муниципальное имущество и бесхозяйные объекты муниципального образования «Васильево-Ханжоновское сельское поселение</w:t>
            </w:r>
            <w:r>
              <w:rPr>
                <w:b w:val="1"/>
                <w:sz w:val="24"/>
              </w:rPr>
              <w:t>»</w:t>
            </w:r>
          </w:p>
        </w:tc>
      </w:tr>
    </w:tbl>
    <w:p w14:paraId="16000000">
      <w:pPr>
        <w:ind/>
        <w:jc w:val="both"/>
      </w:pPr>
    </w:p>
    <w:p w14:paraId="17000000">
      <w:pPr>
        <w:pStyle w:val="Style_5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</w:t>
      </w:r>
      <w:r>
        <w:rPr>
          <w:rFonts w:ascii="Times New Roman" w:hAnsi="Times New Roman"/>
          <w:b w:val="0"/>
          <w:sz w:val="28"/>
        </w:rPr>
        <w:t>В соответствии с решением Собрания депутатов Васильево-Ханжоно</w:t>
      </w:r>
      <w:r>
        <w:rPr>
          <w:rFonts w:ascii="Times New Roman" w:hAnsi="Times New Roman"/>
          <w:b w:val="0"/>
          <w:sz w:val="28"/>
        </w:rPr>
        <w:t>вск</w:t>
      </w:r>
      <w:r>
        <w:rPr>
          <w:rFonts w:ascii="Times New Roman" w:hAnsi="Times New Roman"/>
          <w:b w:val="0"/>
          <w:sz w:val="28"/>
        </w:rPr>
        <w:t>ого сельского поселения от 26.12.2023</w:t>
      </w:r>
      <w:r>
        <w:rPr>
          <w:rFonts w:ascii="Times New Roman" w:hAnsi="Times New Roman"/>
          <w:b w:val="0"/>
          <w:sz w:val="28"/>
        </w:rPr>
        <w:t xml:space="preserve"> г. № 79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«О бюджете Васильево-Ханжоновского сельского поселе</w:t>
      </w:r>
      <w:r>
        <w:rPr>
          <w:rFonts w:ascii="Times New Roman" w:hAnsi="Times New Roman"/>
          <w:b w:val="0"/>
          <w:sz w:val="28"/>
        </w:rPr>
        <w:t>ния Неклиновско</w:t>
      </w:r>
      <w:r>
        <w:rPr>
          <w:rFonts w:ascii="Times New Roman" w:hAnsi="Times New Roman"/>
          <w:b w:val="0"/>
          <w:sz w:val="28"/>
        </w:rPr>
        <w:t>г</w:t>
      </w:r>
      <w:r>
        <w:rPr>
          <w:rFonts w:ascii="Times New Roman" w:hAnsi="Times New Roman"/>
          <w:b w:val="0"/>
          <w:sz w:val="28"/>
        </w:rPr>
        <w:t>о района на 2</w:t>
      </w:r>
      <w:r>
        <w:rPr>
          <w:rFonts w:ascii="Times New Roman" w:hAnsi="Times New Roman"/>
          <w:b w:val="0"/>
          <w:sz w:val="28"/>
        </w:rPr>
        <w:t>024 год и на плановый период  2025 и 2026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годов»</w:t>
      </w:r>
    </w:p>
    <w:p w14:paraId="18000000">
      <w:pPr>
        <w:rPr>
          <w:sz w:val="20"/>
        </w:rPr>
      </w:pPr>
    </w:p>
    <w:p w14:paraId="19000000">
      <w:pPr>
        <w:ind/>
        <w:jc w:val="center"/>
        <w:rPr>
          <w:b w:val="1"/>
        </w:rPr>
      </w:pPr>
      <w:r>
        <w:rPr>
          <w:b w:val="1"/>
        </w:rPr>
        <w:t>ПОСТАНОВЛЯЮ</w:t>
      </w:r>
      <w:r>
        <w:rPr>
          <w:b w:val="1"/>
        </w:rPr>
        <w:t>:</w:t>
      </w:r>
    </w:p>
    <w:p w14:paraId="1A000000">
      <w:pPr>
        <w:ind/>
        <w:jc w:val="center"/>
        <w:rPr>
          <w:b w:val="1"/>
          <w:sz w:val="20"/>
        </w:rPr>
      </w:pPr>
    </w:p>
    <w:p w14:paraId="1B000000">
      <w:pPr>
        <w:ind w:firstLine="900" w:left="0"/>
        <w:jc w:val="both"/>
        <w:rPr>
          <w:sz w:val="26"/>
        </w:rPr>
      </w:pPr>
      <w:r>
        <w:t xml:space="preserve">1. </w:t>
      </w:r>
      <w:r>
        <w:t xml:space="preserve">Внести в постановление администрации </w:t>
      </w:r>
      <w:r>
        <w:t>Васильево-Ханжоновского</w:t>
      </w:r>
      <w:r>
        <w:t xml:space="preserve"> сельского поселения</w:t>
      </w:r>
      <w:r>
        <w:t xml:space="preserve"> № 3</w:t>
      </w:r>
      <w:r>
        <w:t>5</w:t>
      </w:r>
      <w:r>
        <w:t xml:space="preserve"> от </w:t>
      </w:r>
      <w:r>
        <w:t>26</w:t>
      </w:r>
      <w:r>
        <w:t>.</w:t>
      </w:r>
      <w:r>
        <w:t>11.2020</w:t>
      </w:r>
      <w:r>
        <w:t>г «</w:t>
      </w:r>
      <w:r>
        <w:t>Об утверждении муниципальной программы Васильево-Ханжоновского сельского поселения «Оформление права собственности на муниципальное имущество и бесхозяйные объекты муниципального образования «Васильево-Ханжоновское сельское поселение</w:t>
      </w:r>
      <w:r>
        <w:t>»</w:t>
      </w:r>
      <w:r>
        <w:t xml:space="preserve"> </w:t>
      </w:r>
      <w:r>
        <w:t>изменения согласно приложению к настоящему постановлению.</w:t>
      </w:r>
    </w:p>
    <w:p w14:paraId="1C000000">
      <w:pPr>
        <w:ind w:firstLine="880" w:left="0"/>
        <w:jc w:val="both"/>
        <w:outlineLvl w:val="0"/>
      </w:pPr>
      <w:r>
        <w:t xml:space="preserve">2. Настоящее постановление вступает в силу со дня опубликования. </w:t>
      </w:r>
    </w:p>
    <w:p w14:paraId="1D000000">
      <w:pPr>
        <w:ind w:firstLine="851" w:left="0"/>
        <w:jc w:val="both"/>
        <w:outlineLvl w:val="0"/>
      </w:pPr>
      <w:r>
        <w:t>3. Контроль за исполнением настоящего постановления оставляю за собой.</w:t>
      </w:r>
    </w:p>
    <w:p w14:paraId="1E000000">
      <w:pPr>
        <w:ind/>
        <w:jc w:val="both"/>
        <w:rPr>
          <w:b w:val="1"/>
          <w:sz w:val="20"/>
        </w:rPr>
      </w:pPr>
      <w:r>
        <w:rPr>
          <w:b w:val="1"/>
        </w:rPr>
        <w:t xml:space="preserve">            </w:t>
      </w:r>
    </w:p>
    <w:p w14:paraId="1F000000">
      <w:pPr>
        <w:pStyle w:val="Style_3"/>
        <w:ind w:right="-1"/>
        <w:jc w:val="left"/>
        <w:rPr>
          <w:color w:val="000000"/>
          <w:sz w:val="28"/>
        </w:rPr>
      </w:pPr>
      <w:r>
        <w:rPr>
          <w:color w:val="000000"/>
          <w:sz w:val="28"/>
        </w:rPr>
        <w:t xml:space="preserve">Глава </w:t>
      </w:r>
      <w:r>
        <w:rPr>
          <w:color w:val="000000"/>
          <w:sz w:val="28"/>
        </w:rPr>
        <w:t xml:space="preserve">Администрации </w:t>
      </w:r>
    </w:p>
    <w:p w14:paraId="20000000">
      <w:pPr>
        <w:pStyle w:val="Style_3"/>
        <w:ind w:right="-1"/>
        <w:jc w:val="left"/>
        <w:rPr>
          <w:color w:val="000000"/>
          <w:sz w:val="28"/>
        </w:rPr>
      </w:pPr>
      <w:r>
        <w:rPr>
          <w:color w:val="000000"/>
          <w:sz w:val="28"/>
        </w:rPr>
        <w:t>Васильево</w:t>
      </w:r>
      <w:r>
        <w:rPr>
          <w:color w:val="000000"/>
          <w:sz w:val="28"/>
        </w:rPr>
        <w:t xml:space="preserve">-Ханжоновского </w:t>
      </w:r>
    </w:p>
    <w:p w14:paraId="21000000">
      <w:pPr>
        <w:pStyle w:val="Style_3"/>
        <w:ind w:right="-1"/>
        <w:jc w:val="left"/>
        <w:rPr>
          <w:color w:val="000000"/>
          <w:sz w:val="28"/>
        </w:rPr>
      </w:pPr>
      <w:r>
        <w:rPr>
          <w:color w:val="000000"/>
          <w:sz w:val="28"/>
        </w:rPr>
        <w:t xml:space="preserve">сельского поселения                         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               С.Н. Зацарная</w:t>
      </w:r>
    </w:p>
    <w:p w14:paraId="22000000">
      <w:pPr>
        <w:pStyle w:val="Style_3"/>
        <w:ind w:right="-1"/>
        <w:jc w:val="left"/>
        <w:rPr>
          <w:color w:val="000000"/>
          <w:sz w:val="20"/>
        </w:rPr>
      </w:pPr>
    </w:p>
    <w:p w14:paraId="23000000">
      <w:pPr>
        <w:pStyle w:val="Style_3"/>
        <w:ind w:right="-1"/>
        <w:jc w:val="left"/>
        <w:rPr>
          <w:b w:val="0"/>
          <w:sz w:val="20"/>
        </w:rPr>
      </w:pPr>
      <w:r>
        <w:rPr>
          <w:b w:val="0"/>
          <w:sz w:val="20"/>
        </w:rPr>
        <w:t>Постановление вносит  сектор экономики и  финансов</w:t>
      </w:r>
    </w:p>
    <w:p w14:paraId="24000000">
      <w:pPr>
        <w:pStyle w:val="Style_3"/>
        <w:ind w:right="-1"/>
        <w:jc w:val="left"/>
        <w:rPr>
          <w:b w:val="0"/>
          <w:sz w:val="20"/>
        </w:rPr>
      </w:pPr>
      <w:r>
        <w:rPr>
          <w:b w:val="0"/>
          <w:sz w:val="20"/>
        </w:rPr>
        <w:t>Администрации Васильево-Ханжоновского сельского поселения</w:t>
      </w:r>
    </w:p>
    <w:p w14:paraId="25000000">
      <w:pPr>
        <w:sectPr>
          <w:headerReference r:id="rId5" w:type="default"/>
          <w:footerReference r:id="rId6" w:type="default"/>
          <w:pgSz w:h="16834" w:orient="portrait" w:w="11909"/>
          <w:pgMar w:bottom="719" w:footer="720" w:gutter="0" w:header="720" w:left="1134" w:right="567" w:top="899"/>
        </w:sectPr>
      </w:pPr>
    </w:p>
    <w:p w14:paraId="26000000">
      <w:pPr>
        <w:pStyle w:val="Style_6"/>
        <w:ind/>
        <w:jc w:val="right"/>
        <w:outlineLvl w:val="0"/>
      </w:pPr>
      <w:r>
        <w:t xml:space="preserve">  Приложение</w:t>
      </w:r>
    </w:p>
    <w:p w14:paraId="27000000">
      <w:pPr>
        <w:pStyle w:val="Style_6"/>
        <w:ind/>
        <w:jc w:val="right"/>
      </w:pPr>
      <w:r>
        <w:t>к постановлению</w:t>
      </w:r>
    </w:p>
    <w:p w14:paraId="28000000">
      <w:pPr>
        <w:pStyle w:val="Style_6"/>
        <w:ind/>
        <w:jc w:val="right"/>
      </w:pPr>
      <w:r>
        <w:t>Администрации Васильево-Ханжоновского</w:t>
      </w:r>
    </w:p>
    <w:p w14:paraId="29000000">
      <w:pPr>
        <w:pStyle w:val="Style_6"/>
        <w:ind/>
        <w:jc w:val="right"/>
      </w:pPr>
      <w:r>
        <w:t>сельского поселения</w:t>
      </w:r>
    </w:p>
    <w:p w14:paraId="2A000000">
      <w:pPr>
        <w:tabs>
          <w:tab w:leader="none" w:pos="6960" w:val="left"/>
        </w:tabs>
        <w:ind/>
        <w:jc w:val="right"/>
        <w:rPr>
          <w:sz w:val="20"/>
        </w:rPr>
      </w:pPr>
      <w:r>
        <w:rPr>
          <w:sz w:val="20"/>
        </w:rPr>
        <w:t xml:space="preserve">от </w:t>
      </w:r>
      <w:r>
        <w:rPr>
          <w:sz w:val="20"/>
        </w:rPr>
        <w:t>«__</w:t>
      </w:r>
      <w:r>
        <w:rPr>
          <w:sz w:val="20"/>
        </w:rPr>
        <w:t xml:space="preserve">» </w:t>
      </w:r>
      <w:r>
        <w:rPr>
          <w:sz w:val="20"/>
        </w:rPr>
        <w:t>января</w:t>
      </w:r>
      <w:r>
        <w:rPr>
          <w:sz w:val="20"/>
        </w:rPr>
        <w:t xml:space="preserve"> </w:t>
      </w:r>
      <w:r>
        <w:rPr>
          <w:sz w:val="20"/>
        </w:rPr>
        <w:t>20</w:t>
      </w:r>
      <w:r>
        <w:rPr>
          <w:sz w:val="20"/>
        </w:rPr>
        <w:t>24</w:t>
      </w:r>
      <w:r>
        <w:rPr>
          <w:sz w:val="20"/>
        </w:rPr>
        <w:t>г.</w:t>
      </w:r>
      <w:r>
        <w:rPr>
          <w:sz w:val="20"/>
        </w:rPr>
        <w:t xml:space="preserve">  №</w:t>
      </w:r>
      <w:r>
        <w:rPr>
          <w:sz w:val="20"/>
        </w:rPr>
        <w:t xml:space="preserve"> __</w:t>
      </w:r>
    </w:p>
    <w:p w14:paraId="2B000000">
      <w:pPr>
        <w:ind/>
        <w:jc w:val="both"/>
      </w:pPr>
    </w:p>
    <w:p w14:paraId="2C000000">
      <w:pPr>
        <w:pStyle w:val="Style_7"/>
        <w:ind/>
        <w:jc w:val="center"/>
      </w:pPr>
      <w:r>
        <w:t>ИЗМЕНЕНИЯ,</w:t>
      </w:r>
    </w:p>
    <w:p w14:paraId="2D000000">
      <w:pPr>
        <w:pStyle w:val="Style_7"/>
        <w:ind/>
        <w:jc w:val="center"/>
      </w:pPr>
      <w:r>
        <w:t>вносимые в</w:t>
      </w:r>
      <w:r>
        <w:t xml:space="preserve"> приложение к </w:t>
      </w:r>
      <w:r>
        <w:t xml:space="preserve"> постановлени</w:t>
      </w:r>
      <w:r>
        <w:t>ю</w:t>
      </w:r>
      <w:r>
        <w:t xml:space="preserve"> администрации</w:t>
      </w:r>
      <w:r>
        <w:t xml:space="preserve"> Васильево-Ханжоновского</w:t>
      </w:r>
      <w:r>
        <w:t xml:space="preserve"> сельского поселения</w:t>
      </w:r>
      <w:r>
        <w:t xml:space="preserve"> № 3</w:t>
      </w:r>
      <w:r>
        <w:t>5</w:t>
      </w:r>
      <w:r>
        <w:t xml:space="preserve"> от </w:t>
      </w:r>
      <w:r>
        <w:t>26.11.2020</w:t>
      </w:r>
      <w:r>
        <w:t>г. «Об утверждении муни</w:t>
      </w:r>
      <w:r>
        <w:t xml:space="preserve">ципальной программы </w:t>
      </w:r>
      <w:r>
        <w:t>«</w:t>
      </w:r>
      <w:r>
        <w:t>Об  утверждении  муниципальной  программы  Васильево-Ханжоновского   сельского   поселения   «</w:t>
      </w:r>
      <w:r>
        <w:t>Об утверждении муниципальной программы Васильево-Ханжоновского сельского поселения «Оформление права собственности на муниципальное имущество и бесхозяйные объекты муниципального образования «Васильево-Ханжоновское сельское поселение</w:t>
      </w:r>
      <w:r>
        <w:t>»</w:t>
      </w:r>
    </w:p>
    <w:p w14:paraId="2E000000">
      <w:pPr>
        <w:ind/>
        <w:jc w:val="both"/>
      </w:pPr>
    </w:p>
    <w:p w14:paraId="2F000000">
      <w:pPr>
        <w:tabs>
          <w:tab w:leader="none" w:pos="251" w:val="left"/>
        </w:tabs>
        <w:ind w:firstLine="720" w:left="0"/>
        <w:jc w:val="both"/>
      </w:pPr>
      <w:r>
        <w:t>1</w:t>
      </w:r>
      <w:r>
        <w:t xml:space="preserve">. В муниципальной программе Васильево-Ханжоновского сельского поселения </w:t>
      </w:r>
      <w:r>
        <w:t>«</w:t>
      </w:r>
      <w:r>
        <w:t>Об  утверждении  муниципальной  программы  Васильево-Ханжоновского   сельского   поселения   «</w:t>
      </w:r>
      <w:r>
        <w:t>Об утверждении муниципальной программы Васильево-Ханжоновского сельского поселения «Оформление права собственности на муниципальное имущество и бесхозяйные объекты муниципального образования «Васильево-Ханжоновское сельское поселение</w:t>
      </w:r>
      <w:r>
        <w:t>»</w:t>
      </w:r>
      <w:r>
        <w:t>:</w:t>
      </w:r>
    </w:p>
    <w:p w14:paraId="30000000">
      <w:pPr>
        <w:ind w:firstLine="708" w:left="0"/>
      </w:pPr>
      <w:r>
        <w:t>1</w:t>
      </w:r>
      <w:r>
        <w:t>.1</w:t>
      </w:r>
      <w:r>
        <w:t>. В разде</w:t>
      </w:r>
      <w:r>
        <w:t>ле «Паспорт муниципальной</w:t>
      </w:r>
      <w:r>
        <w:t xml:space="preserve"> программы</w:t>
      </w:r>
      <w:r>
        <w:t xml:space="preserve">  </w:t>
      </w:r>
      <w:r>
        <w:t xml:space="preserve">Васильево-Ханжоновского сельского поселения </w:t>
      </w:r>
      <w:r>
        <w:t>«</w:t>
      </w:r>
      <w:r>
        <w:t>Об утверждении муниципальной программы Васильево-Ханжоновского сельского поселения «Оформление права собственности на муниципальное имущество и бесхозяйные объекты муниципального образования «Васильево-Ханжоновское сельское поселение</w:t>
      </w:r>
      <w:r>
        <w:t>»</w:t>
      </w:r>
      <w:r>
        <w:t>:</w:t>
      </w:r>
    </w:p>
    <w:p w14:paraId="31000000">
      <w:pPr>
        <w:spacing w:line="228" w:lineRule="auto"/>
        <w:ind w:firstLine="720" w:left="0"/>
        <w:jc w:val="both"/>
      </w:pPr>
      <w:r>
        <w:t>1</w:t>
      </w:r>
      <w:r>
        <w:t>.1.</w:t>
      </w:r>
      <w:r>
        <w:t>1</w:t>
      </w:r>
      <w:r>
        <w:t>. Подраз</w:t>
      </w:r>
      <w:r>
        <w:t>дел «Ресурсное обеспечение муниципальной программы</w:t>
      </w:r>
      <w:r>
        <w:t>» изложить в редакции:</w:t>
      </w:r>
    </w:p>
    <w:p w14:paraId="32000000">
      <w:pPr>
        <w:pStyle w:val="Style_7"/>
        <w:ind w:firstLine="1042" w:left="0"/>
        <w:jc w:val="both"/>
      </w:pPr>
    </w:p>
    <w:tbl>
      <w:tblPr>
        <w:tblStyle w:val="Style_4"/>
        <w:tblInd w:type="dxa" w:w="417"/>
        <w:tblLayout w:type="fixed"/>
        <w:tblCellMar>
          <w:top w:type="dxa" w:w="57"/>
          <w:left w:type="dxa" w:w="57"/>
          <w:bottom w:type="dxa" w:w="57"/>
          <w:right w:type="dxa" w:w="57"/>
        </w:tblCellMar>
      </w:tblPr>
      <w:tblGrid>
        <w:gridCol w:w="2436"/>
        <w:gridCol w:w="7852"/>
      </w:tblGrid>
      <w:tr>
        <w:trPr>
          <w:trHeight w:hRule="atLeast" w:val="2651"/>
        </w:trPr>
        <w:tc>
          <w:tcPr>
            <w:tcW w:type="dxa" w:w="2436"/>
            <w:tcMar>
              <w:top w:type="dxa" w:w="57"/>
              <w:left w:type="dxa" w:w="57"/>
              <w:bottom w:type="dxa" w:w="57"/>
              <w:right w:type="dxa" w:w="57"/>
            </w:tcMar>
          </w:tcPr>
          <w:p w14:paraId="33000000">
            <w:pPr>
              <w:pStyle w:val="Style_8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Ресурсное      обеспечение муниципальной</w:t>
            </w:r>
          </w:p>
          <w:p w14:paraId="34000000">
            <w:pPr>
              <w:pStyle w:val="Style_8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программы</w:t>
            </w:r>
          </w:p>
        </w:tc>
        <w:tc>
          <w:tcPr>
            <w:tcW w:type="dxa" w:w="7852"/>
            <w:tcMar>
              <w:top w:type="dxa" w:w="57"/>
              <w:left w:type="dxa" w:w="57"/>
              <w:bottom w:type="dxa" w:w="57"/>
              <w:right w:type="dxa" w:w="57"/>
            </w:tcMar>
          </w:tcPr>
          <w:p w14:paraId="35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объем  бюджетных ассигнований на реализацию муниципальной программы из средств местного бюджета составляет </w:t>
            </w:r>
            <w:r>
              <w:rPr>
                <w:sz w:val="26"/>
              </w:rPr>
              <w:t>61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тыс. рублей;</w:t>
            </w:r>
          </w:p>
          <w:p w14:paraId="36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объем бюджетных ассигнований  на реализацию муниципальной программы по годам составляет (тыс. рублей):</w:t>
            </w:r>
          </w:p>
          <w:p w14:paraId="37000000">
            <w:pPr>
              <w:ind/>
              <w:jc w:val="both"/>
              <w:rPr>
                <w:b w:val="1"/>
                <w:sz w:val="26"/>
              </w:rPr>
            </w:pPr>
          </w:p>
          <w:tbl>
            <w:tblPr>
              <w:tblStyle w:val="Style_4"/>
              <w:tblLayout w:type="fixed"/>
              <w:tblCellMar>
                <w:left w:type="dxa" w:w="10"/>
                <w:right w:type="dxa" w:w="10"/>
              </w:tblCellMar>
            </w:tblPr>
            <w:tblGrid>
              <w:gridCol w:w="1590"/>
              <w:gridCol w:w="1755"/>
              <w:gridCol w:w="2693"/>
            </w:tblGrid>
            <w:tr>
              <w:tc>
                <w:tcPr>
                  <w:tcW w:type="dxa" w:w="1590"/>
                  <w:tcBorders>
                    <w:top w:color="000000" w:sz="2" w:val="single"/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38000000">
                  <w:pPr>
                    <w:pStyle w:val="Style_9"/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год</w:t>
                  </w:r>
                </w:p>
              </w:tc>
              <w:tc>
                <w:tcPr>
                  <w:tcW w:type="dxa" w:w="1755"/>
                  <w:tcBorders>
                    <w:top w:color="000000" w:sz="2" w:val="single"/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39000000">
                  <w:pPr>
                    <w:pStyle w:val="Style_9"/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всего</w:t>
                  </w:r>
                </w:p>
              </w:tc>
              <w:tc>
                <w:tcPr>
                  <w:tcW w:type="dxa" w:w="2693"/>
                  <w:tcBorders>
                    <w:top w:color="000000" w:sz="2" w:val="single"/>
                    <w:left w:color="000000" w:sz="2" w:val="single"/>
                    <w:bottom w:color="000000" w:sz="2" w:val="single"/>
                    <w:right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3A000000">
                  <w:pPr>
                    <w:pStyle w:val="Style_9"/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местный бюджет</w:t>
                  </w:r>
                </w:p>
              </w:tc>
            </w:tr>
            <w:tr>
              <w:tc>
                <w:tcPr>
                  <w:tcW w:type="dxa" w:w="159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3B000000">
                  <w:pPr>
                    <w:pStyle w:val="Style_9"/>
                    <w:ind/>
                    <w:jc w:val="center"/>
                  </w:pPr>
                  <w:r>
                    <w:t>2021</w:t>
                  </w:r>
                </w:p>
              </w:tc>
              <w:tc>
                <w:tcPr>
                  <w:tcW w:type="dxa" w:w="1755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3C000000">
                  <w:pPr>
                    <w:ind/>
                    <w:jc w:val="center"/>
                  </w:pPr>
                  <w:r>
                    <w:t>55</w:t>
                  </w:r>
                  <w:r>
                    <w:t>,0</w:t>
                  </w:r>
                </w:p>
              </w:tc>
              <w:tc>
                <w:tcPr>
                  <w:tcW w:type="dxa" w:w="2693"/>
                  <w:tcBorders>
                    <w:left w:color="000000" w:sz="2" w:val="single"/>
                    <w:bottom w:color="000000" w:sz="2" w:val="single"/>
                    <w:right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3D000000">
                  <w:pPr>
                    <w:ind/>
                    <w:jc w:val="center"/>
                  </w:pPr>
                  <w:r>
                    <w:t>55</w:t>
                  </w:r>
                  <w:r>
                    <w:t>,0</w:t>
                  </w:r>
                </w:p>
              </w:tc>
            </w:tr>
            <w:tr>
              <w:tc>
                <w:tcPr>
                  <w:tcW w:type="dxa" w:w="159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3E000000">
                  <w:pPr>
                    <w:pStyle w:val="Style_9"/>
                    <w:ind/>
                    <w:jc w:val="center"/>
                  </w:pPr>
                  <w:r>
                    <w:t>2022</w:t>
                  </w:r>
                </w:p>
              </w:tc>
              <w:tc>
                <w:tcPr>
                  <w:tcW w:type="dxa" w:w="1755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3F000000">
                  <w:pPr>
                    <w:ind/>
                    <w:jc w:val="center"/>
                  </w:pPr>
                  <w:r>
                    <w:t>1</w:t>
                  </w:r>
                  <w:r>
                    <w:t>,0</w:t>
                  </w:r>
                </w:p>
              </w:tc>
              <w:tc>
                <w:tcPr>
                  <w:tcW w:type="dxa" w:w="2693"/>
                  <w:tcBorders>
                    <w:left w:color="000000" w:sz="2" w:val="single"/>
                    <w:bottom w:color="000000" w:sz="2" w:val="single"/>
                    <w:right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40000000">
                  <w:pPr>
                    <w:ind/>
                    <w:jc w:val="center"/>
                  </w:pPr>
                  <w:r>
                    <w:t>1</w:t>
                  </w:r>
                  <w:r>
                    <w:t>,0</w:t>
                  </w:r>
                </w:p>
              </w:tc>
            </w:tr>
            <w:tr>
              <w:tc>
                <w:tcPr>
                  <w:tcW w:type="dxa" w:w="159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41000000">
                  <w:pPr>
                    <w:pStyle w:val="Style_9"/>
                    <w:ind/>
                    <w:jc w:val="center"/>
                  </w:pPr>
                  <w:r>
                    <w:t>2023</w:t>
                  </w:r>
                </w:p>
              </w:tc>
              <w:tc>
                <w:tcPr>
                  <w:tcW w:type="dxa" w:w="1755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42000000">
                  <w:pPr>
                    <w:ind/>
                    <w:jc w:val="center"/>
                  </w:pPr>
                  <w:r>
                    <w:t>1</w:t>
                  </w:r>
                  <w:r>
                    <w:t>,0</w:t>
                  </w:r>
                </w:p>
              </w:tc>
              <w:tc>
                <w:tcPr>
                  <w:tcW w:type="dxa" w:w="2693"/>
                  <w:tcBorders>
                    <w:left w:color="000000" w:sz="2" w:val="single"/>
                    <w:bottom w:color="000000" w:sz="2" w:val="single"/>
                    <w:right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43000000">
                  <w:pPr>
                    <w:ind/>
                    <w:jc w:val="center"/>
                  </w:pPr>
                  <w:r>
                    <w:t>1</w:t>
                  </w:r>
                  <w:r>
                    <w:t>,0</w:t>
                  </w:r>
                </w:p>
              </w:tc>
            </w:tr>
            <w:tr>
              <w:tc>
                <w:tcPr>
                  <w:tcW w:type="dxa" w:w="159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44000000">
                  <w:pPr>
                    <w:pStyle w:val="Style_9"/>
                    <w:ind/>
                    <w:jc w:val="center"/>
                  </w:pPr>
                  <w:r>
                    <w:t>2024</w:t>
                  </w:r>
                </w:p>
              </w:tc>
              <w:tc>
                <w:tcPr>
                  <w:tcW w:type="dxa" w:w="1755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45000000">
                  <w:pPr>
                    <w:ind/>
                    <w:jc w:val="center"/>
                  </w:pPr>
                  <w:r>
                    <w:t>1</w:t>
                  </w:r>
                  <w:r>
                    <w:t>,0</w:t>
                  </w:r>
                </w:p>
              </w:tc>
              <w:tc>
                <w:tcPr>
                  <w:tcW w:type="dxa" w:w="2693"/>
                  <w:tcBorders>
                    <w:left w:color="000000" w:sz="2" w:val="single"/>
                    <w:bottom w:color="000000" w:sz="2" w:val="single"/>
                    <w:right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46000000">
                  <w:pPr>
                    <w:ind/>
                    <w:jc w:val="center"/>
                  </w:pPr>
                  <w:r>
                    <w:t>1</w:t>
                  </w:r>
                  <w:r>
                    <w:t>,0</w:t>
                  </w:r>
                </w:p>
              </w:tc>
            </w:tr>
            <w:tr>
              <w:tc>
                <w:tcPr>
                  <w:tcW w:type="dxa" w:w="159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47000000">
                  <w:pPr>
                    <w:pStyle w:val="Style_9"/>
                    <w:ind/>
                    <w:jc w:val="center"/>
                  </w:pPr>
                  <w:r>
                    <w:t>2025</w:t>
                  </w:r>
                </w:p>
              </w:tc>
              <w:tc>
                <w:tcPr>
                  <w:tcW w:type="dxa" w:w="1755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48000000">
                  <w:pPr>
                    <w:ind/>
                    <w:jc w:val="center"/>
                  </w:pPr>
                  <w:r>
                    <w:t>1</w:t>
                  </w:r>
                  <w:r>
                    <w:t>,0</w:t>
                  </w:r>
                </w:p>
              </w:tc>
              <w:tc>
                <w:tcPr>
                  <w:tcW w:type="dxa" w:w="2693"/>
                  <w:tcBorders>
                    <w:left w:color="000000" w:sz="2" w:val="single"/>
                    <w:bottom w:color="000000" w:sz="2" w:val="single"/>
                    <w:right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49000000">
                  <w:pPr>
                    <w:ind/>
                    <w:jc w:val="center"/>
                  </w:pPr>
                  <w:r>
                    <w:t>1</w:t>
                  </w:r>
                  <w:r>
                    <w:t>,0</w:t>
                  </w:r>
                </w:p>
              </w:tc>
            </w:tr>
            <w:tr>
              <w:tc>
                <w:tcPr>
                  <w:tcW w:type="dxa" w:w="159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4A000000">
                  <w:pPr>
                    <w:pStyle w:val="Style_9"/>
                    <w:ind/>
                    <w:jc w:val="center"/>
                  </w:pPr>
                  <w:r>
                    <w:t>2026</w:t>
                  </w:r>
                </w:p>
              </w:tc>
              <w:tc>
                <w:tcPr>
                  <w:tcW w:type="dxa" w:w="1755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4B000000">
                  <w:pPr>
                    <w:ind/>
                    <w:jc w:val="center"/>
                  </w:pPr>
                  <w:r>
                    <w:t>1</w:t>
                  </w:r>
                  <w:r>
                    <w:t>,0</w:t>
                  </w:r>
                </w:p>
              </w:tc>
              <w:tc>
                <w:tcPr>
                  <w:tcW w:type="dxa" w:w="2693"/>
                  <w:tcBorders>
                    <w:left w:color="000000" w:sz="2" w:val="single"/>
                    <w:bottom w:color="000000" w:sz="2" w:val="single"/>
                    <w:right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4C000000">
                  <w:pPr>
                    <w:ind/>
                    <w:jc w:val="center"/>
                  </w:pPr>
                  <w:r>
                    <w:t>1</w:t>
                  </w:r>
                  <w:r>
                    <w:t>,0</w:t>
                  </w:r>
                </w:p>
              </w:tc>
            </w:tr>
            <w:tr>
              <w:tc>
                <w:tcPr>
                  <w:tcW w:type="dxa" w:w="159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4D000000">
                  <w:pPr>
                    <w:pStyle w:val="Style_9"/>
                    <w:ind/>
                    <w:jc w:val="center"/>
                  </w:pPr>
                  <w:r>
                    <w:t>2027</w:t>
                  </w:r>
                </w:p>
              </w:tc>
              <w:tc>
                <w:tcPr>
                  <w:tcW w:type="dxa" w:w="1755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4E000000">
                  <w:pPr>
                    <w:ind/>
                    <w:jc w:val="center"/>
                  </w:pPr>
                  <w:r>
                    <w:t>1</w:t>
                  </w:r>
                  <w:r>
                    <w:t>,0</w:t>
                  </w:r>
                </w:p>
              </w:tc>
              <w:tc>
                <w:tcPr>
                  <w:tcW w:type="dxa" w:w="2693"/>
                  <w:tcBorders>
                    <w:left w:color="000000" w:sz="2" w:val="single"/>
                    <w:bottom w:color="000000" w:sz="2" w:val="single"/>
                    <w:right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4F000000">
                  <w:pPr>
                    <w:ind/>
                    <w:jc w:val="center"/>
                  </w:pPr>
                  <w:r>
                    <w:t>1</w:t>
                  </w:r>
                  <w:r>
                    <w:t>,0</w:t>
                  </w:r>
                </w:p>
              </w:tc>
            </w:tr>
            <w:tr>
              <w:tc>
                <w:tcPr>
                  <w:tcW w:type="dxa" w:w="159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0000000">
                  <w:pPr>
                    <w:pStyle w:val="Style_9"/>
                    <w:ind/>
                    <w:jc w:val="center"/>
                  </w:pPr>
                  <w:r>
                    <w:t>2028</w:t>
                  </w:r>
                </w:p>
              </w:tc>
              <w:tc>
                <w:tcPr>
                  <w:tcW w:type="dxa" w:w="1755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1000000">
                  <w:pPr>
                    <w:ind/>
                    <w:jc w:val="center"/>
                  </w:pPr>
                  <w:r>
                    <w:t>0</w:t>
                  </w:r>
                  <w:r>
                    <w:t>,0</w:t>
                  </w:r>
                </w:p>
              </w:tc>
              <w:tc>
                <w:tcPr>
                  <w:tcW w:type="dxa" w:w="2693"/>
                  <w:tcBorders>
                    <w:left w:color="000000" w:sz="2" w:val="single"/>
                    <w:bottom w:color="000000" w:sz="2" w:val="single"/>
                    <w:right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2000000">
                  <w:pPr>
                    <w:ind/>
                    <w:jc w:val="center"/>
                  </w:pPr>
                  <w:r>
                    <w:t>0,0</w:t>
                  </w:r>
                </w:p>
              </w:tc>
            </w:tr>
            <w:tr>
              <w:tc>
                <w:tcPr>
                  <w:tcW w:type="dxa" w:w="159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3000000">
                  <w:pPr>
                    <w:pStyle w:val="Style_9"/>
                    <w:ind/>
                    <w:jc w:val="center"/>
                  </w:pPr>
                  <w:r>
                    <w:t>2029</w:t>
                  </w:r>
                </w:p>
              </w:tc>
              <w:tc>
                <w:tcPr>
                  <w:tcW w:type="dxa" w:w="1755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4000000">
                  <w:pPr>
                    <w:ind/>
                    <w:jc w:val="center"/>
                  </w:pPr>
                  <w:r>
                    <w:t>0,0</w:t>
                  </w:r>
                </w:p>
              </w:tc>
              <w:tc>
                <w:tcPr>
                  <w:tcW w:type="dxa" w:w="2693"/>
                  <w:tcBorders>
                    <w:left w:color="000000" w:sz="2" w:val="single"/>
                    <w:bottom w:color="000000" w:sz="2" w:val="single"/>
                    <w:right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5000000">
                  <w:pPr>
                    <w:ind/>
                    <w:jc w:val="center"/>
                  </w:pPr>
                  <w:r>
                    <w:t>0,0</w:t>
                  </w:r>
                </w:p>
              </w:tc>
            </w:tr>
            <w:tr>
              <w:tc>
                <w:tcPr>
                  <w:tcW w:type="dxa" w:w="159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6000000">
                  <w:pPr>
                    <w:pStyle w:val="Style_9"/>
                    <w:ind/>
                    <w:jc w:val="center"/>
                  </w:pPr>
                  <w:r>
                    <w:t>2030</w:t>
                  </w:r>
                </w:p>
              </w:tc>
              <w:tc>
                <w:tcPr>
                  <w:tcW w:type="dxa" w:w="1755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7000000">
                  <w:pPr>
                    <w:ind/>
                    <w:jc w:val="center"/>
                  </w:pPr>
                  <w:r>
                    <w:t>0,0</w:t>
                  </w:r>
                </w:p>
              </w:tc>
              <w:tc>
                <w:tcPr>
                  <w:tcW w:type="dxa" w:w="2693"/>
                  <w:tcBorders>
                    <w:left w:color="000000" w:sz="2" w:val="single"/>
                    <w:bottom w:color="000000" w:sz="2" w:val="single"/>
                    <w:right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8000000">
                  <w:pPr>
                    <w:ind/>
                    <w:jc w:val="center"/>
                  </w:pPr>
                  <w:r>
                    <w:t>0,0</w:t>
                  </w:r>
                </w:p>
              </w:tc>
            </w:tr>
          </w:tbl>
          <w:p w14:paraId="59000000">
            <w:pPr>
              <w:pStyle w:val="Style_8"/>
              <w:ind/>
              <w:jc w:val="both"/>
              <w:rPr>
                <w:sz w:val="26"/>
              </w:rPr>
            </w:pPr>
          </w:p>
        </w:tc>
      </w:tr>
    </w:tbl>
    <w:p w14:paraId="5A000000">
      <w:pPr>
        <w:ind w:firstLine="720" w:left="0"/>
        <w:jc w:val="both"/>
      </w:pPr>
      <w:r>
        <w:t>1.2. В разделе «</w:t>
      </w:r>
      <w:r>
        <w:t>Паспорт подпрограммы 1.  «</w:t>
      </w:r>
      <w:r>
        <w:t>Повышение эффективности управления муниципальным имуществом и приватизации</w:t>
      </w:r>
      <w:r>
        <w:t>»</w:t>
      </w:r>
      <w:r>
        <w:t>:</w:t>
      </w:r>
    </w:p>
    <w:p w14:paraId="5B000000">
      <w:pPr>
        <w:ind w:firstLine="720" w:left="0"/>
        <w:jc w:val="both"/>
      </w:pPr>
      <w:r>
        <w:t>1.2.1.  Подраздел «Ресурсное обеспечение подпрограммы</w:t>
      </w:r>
      <w:r>
        <w:t>» изложить в редакции:</w:t>
      </w:r>
    </w:p>
    <w:p w14:paraId="5C000000">
      <w:pPr>
        <w:pStyle w:val="Style_8"/>
        <w:rPr>
          <w:color w:val="000000"/>
        </w:rPr>
      </w:pPr>
    </w:p>
    <w:tbl>
      <w:tblPr>
        <w:tblStyle w:val="Style_4"/>
        <w:tblLayout w:type="fixed"/>
      </w:tblPr>
      <w:tblGrid>
        <w:gridCol w:w="3227"/>
        <w:gridCol w:w="6630"/>
      </w:tblGrid>
      <w:tr>
        <w:trPr>
          <w:trHeight w:hRule="atLeast" w:val="366"/>
        </w:trPr>
        <w:tc>
          <w:tcPr>
            <w:tcW w:type="dxa" w:w="3227"/>
          </w:tcPr>
          <w:p w14:paraId="5D000000">
            <w:pPr>
              <w:pStyle w:val="Style_8"/>
              <w:ind/>
              <w:jc w:val="both"/>
            </w:pPr>
            <w:r>
              <w:t>Ресурсное      обеспечение подпрограммы</w:t>
            </w:r>
          </w:p>
        </w:tc>
        <w:tc>
          <w:tcPr>
            <w:tcW w:type="dxa" w:w="6630"/>
          </w:tcPr>
          <w:p w14:paraId="5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объем  бюджетных ассигнований на реализацию подпрограммы из средств местного бюджета составляет </w:t>
            </w:r>
            <w:r>
              <w:rPr>
                <w:sz w:val="24"/>
              </w:rPr>
              <w:t>61</w:t>
            </w:r>
            <w:r>
              <w:rPr>
                <w:sz w:val="24"/>
              </w:rPr>
              <w:t>,0</w:t>
            </w:r>
            <w:r>
              <w:rPr>
                <w:sz w:val="24"/>
              </w:rPr>
              <w:t xml:space="preserve"> тыс. рублей;</w:t>
            </w:r>
          </w:p>
          <w:p w14:paraId="5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объем бюджетных ассигнований  на реализацию подпрограммы по годам составляет (тыс. рублей):</w:t>
            </w:r>
          </w:p>
          <w:tbl>
            <w:tblPr>
              <w:tblStyle w:val="Style_4"/>
              <w:tblLayout w:type="fixed"/>
              <w:tblCellMar>
                <w:left w:type="dxa" w:w="10"/>
                <w:right w:type="dxa" w:w="10"/>
              </w:tblCellMar>
            </w:tblPr>
            <w:tblGrid>
              <w:gridCol w:w="1650"/>
              <w:gridCol w:w="1920"/>
              <w:gridCol w:w="2475"/>
            </w:tblGrid>
            <w:tr>
              <w:tc>
                <w:tcPr>
                  <w:tcW w:type="dxa" w:w="1650"/>
                  <w:tcBorders>
                    <w:top w:color="000000" w:sz="2" w:val="single"/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0000000">
                  <w:pPr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год</w:t>
                  </w:r>
                </w:p>
              </w:tc>
              <w:tc>
                <w:tcPr>
                  <w:tcW w:type="dxa" w:w="1920"/>
                  <w:tcBorders>
                    <w:top w:color="000000" w:sz="2" w:val="single"/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1000000">
                  <w:pPr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всего</w:t>
                  </w:r>
                </w:p>
              </w:tc>
              <w:tc>
                <w:tcPr>
                  <w:tcW w:type="dxa" w:w="2475"/>
                  <w:tcBorders>
                    <w:top w:color="000000" w:sz="2" w:val="single"/>
                    <w:left w:color="000000" w:sz="2" w:val="single"/>
                    <w:bottom w:color="000000" w:sz="2" w:val="single"/>
                    <w:right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2000000">
                  <w:pPr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местный бюджет</w:t>
                  </w:r>
                </w:p>
              </w:tc>
            </w:tr>
            <w:tr>
              <w:tc>
                <w:tcPr>
                  <w:tcW w:type="dxa" w:w="165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3000000">
                  <w:pPr>
                    <w:pStyle w:val="Style_9"/>
                    <w:ind/>
                    <w:jc w:val="center"/>
                  </w:pPr>
                  <w:r>
                    <w:t>2021</w:t>
                  </w:r>
                </w:p>
              </w:tc>
              <w:tc>
                <w:tcPr>
                  <w:tcW w:type="dxa" w:w="192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4000000">
                  <w:pPr>
                    <w:ind/>
                    <w:jc w:val="center"/>
                  </w:pPr>
                  <w:r>
                    <w:t>55</w:t>
                  </w:r>
                  <w:r>
                    <w:t>,0</w:t>
                  </w:r>
                </w:p>
              </w:tc>
              <w:tc>
                <w:tcPr>
                  <w:tcW w:type="dxa" w:w="2475"/>
                  <w:tcBorders>
                    <w:left w:color="000000" w:sz="2" w:val="single"/>
                    <w:bottom w:color="000000" w:sz="2" w:val="single"/>
                    <w:right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5000000">
                  <w:pPr>
                    <w:ind/>
                    <w:jc w:val="center"/>
                  </w:pPr>
                  <w:r>
                    <w:t>55</w:t>
                  </w:r>
                  <w:r>
                    <w:t>,0</w:t>
                  </w:r>
                </w:p>
              </w:tc>
            </w:tr>
            <w:tr>
              <w:tc>
                <w:tcPr>
                  <w:tcW w:type="dxa" w:w="165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6000000">
                  <w:pPr>
                    <w:pStyle w:val="Style_9"/>
                    <w:ind/>
                    <w:jc w:val="center"/>
                  </w:pPr>
                  <w:r>
                    <w:t>2022</w:t>
                  </w:r>
                </w:p>
              </w:tc>
              <w:tc>
                <w:tcPr>
                  <w:tcW w:type="dxa" w:w="192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7000000">
                  <w:pPr>
                    <w:ind/>
                    <w:jc w:val="center"/>
                  </w:pPr>
                  <w:r>
                    <w:t>1</w:t>
                  </w:r>
                  <w:r>
                    <w:t>,0</w:t>
                  </w:r>
                </w:p>
              </w:tc>
              <w:tc>
                <w:tcPr>
                  <w:tcW w:type="dxa" w:w="2475"/>
                  <w:tcBorders>
                    <w:left w:color="000000" w:sz="2" w:val="single"/>
                    <w:bottom w:color="000000" w:sz="2" w:val="single"/>
                    <w:right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8000000">
                  <w:pPr>
                    <w:ind/>
                    <w:jc w:val="center"/>
                  </w:pPr>
                  <w:r>
                    <w:t>1</w:t>
                  </w:r>
                  <w:r>
                    <w:t>,0</w:t>
                  </w:r>
                </w:p>
              </w:tc>
            </w:tr>
            <w:tr>
              <w:tc>
                <w:tcPr>
                  <w:tcW w:type="dxa" w:w="165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9000000">
                  <w:pPr>
                    <w:pStyle w:val="Style_9"/>
                    <w:ind/>
                    <w:jc w:val="center"/>
                  </w:pPr>
                  <w:r>
                    <w:t>2023</w:t>
                  </w:r>
                </w:p>
              </w:tc>
              <w:tc>
                <w:tcPr>
                  <w:tcW w:type="dxa" w:w="192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A000000">
                  <w:pPr>
                    <w:ind/>
                    <w:jc w:val="center"/>
                  </w:pPr>
                  <w:r>
                    <w:t>1</w:t>
                  </w:r>
                  <w:r>
                    <w:t>,0</w:t>
                  </w:r>
                </w:p>
              </w:tc>
              <w:tc>
                <w:tcPr>
                  <w:tcW w:type="dxa" w:w="2475"/>
                  <w:tcBorders>
                    <w:left w:color="000000" w:sz="2" w:val="single"/>
                    <w:bottom w:color="000000" w:sz="2" w:val="single"/>
                    <w:right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B000000">
                  <w:pPr>
                    <w:ind/>
                    <w:jc w:val="center"/>
                  </w:pPr>
                  <w:r>
                    <w:t>1</w:t>
                  </w:r>
                  <w:r>
                    <w:t>,0</w:t>
                  </w:r>
                </w:p>
              </w:tc>
            </w:tr>
            <w:tr>
              <w:tc>
                <w:tcPr>
                  <w:tcW w:type="dxa" w:w="165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C000000">
                  <w:pPr>
                    <w:pStyle w:val="Style_9"/>
                    <w:ind/>
                    <w:jc w:val="center"/>
                  </w:pPr>
                  <w:r>
                    <w:t>2024</w:t>
                  </w:r>
                </w:p>
              </w:tc>
              <w:tc>
                <w:tcPr>
                  <w:tcW w:type="dxa" w:w="192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D000000">
                  <w:pPr>
                    <w:ind/>
                    <w:jc w:val="center"/>
                  </w:pPr>
                  <w:r>
                    <w:t>1</w:t>
                  </w:r>
                  <w:r>
                    <w:t>,0</w:t>
                  </w:r>
                </w:p>
              </w:tc>
              <w:tc>
                <w:tcPr>
                  <w:tcW w:type="dxa" w:w="2475"/>
                  <w:tcBorders>
                    <w:left w:color="000000" w:sz="2" w:val="single"/>
                    <w:bottom w:color="000000" w:sz="2" w:val="single"/>
                    <w:right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E000000">
                  <w:pPr>
                    <w:ind/>
                    <w:jc w:val="center"/>
                  </w:pPr>
                  <w:r>
                    <w:t>1</w:t>
                  </w:r>
                  <w:r>
                    <w:t>,</w:t>
                  </w:r>
                  <w:r>
                    <w:t>0</w:t>
                  </w:r>
                </w:p>
              </w:tc>
            </w:tr>
            <w:tr>
              <w:tc>
                <w:tcPr>
                  <w:tcW w:type="dxa" w:w="165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F000000">
                  <w:pPr>
                    <w:pStyle w:val="Style_9"/>
                    <w:ind/>
                    <w:jc w:val="center"/>
                  </w:pPr>
                  <w:r>
                    <w:t>2025</w:t>
                  </w:r>
                </w:p>
              </w:tc>
              <w:tc>
                <w:tcPr>
                  <w:tcW w:type="dxa" w:w="192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70000000">
                  <w:pPr>
                    <w:ind/>
                    <w:jc w:val="center"/>
                  </w:pPr>
                  <w:r>
                    <w:t>1</w:t>
                  </w:r>
                  <w:r>
                    <w:t>,0</w:t>
                  </w:r>
                </w:p>
              </w:tc>
              <w:tc>
                <w:tcPr>
                  <w:tcW w:type="dxa" w:w="2475"/>
                  <w:tcBorders>
                    <w:left w:color="000000" w:sz="2" w:val="single"/>
                    <w:bottom w:color="000000" w:sz="2" w:val="single"/>
                    <w:right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71000000">
                  <w:pPr>
                    <w:ind/>
                    <w:jc w:val="center"/>
                  </w:pPr>
                  <w:r>
                    <w:t>1</w:t>
                  </w:r>
                  <w:r>
                    <w:t>,0</w:t>
                  </w:r>
                </w:p>
              </w:tc>
            </w:tr>
            <w:tr>
              <w:tc>
                <w:tcPr>
                  <w:tcW w:type="dxa" w:w="165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72000000">
                  <w:pPr>
                    <w:pStyle w:val="Style_9"/>
                    <w:ind/>
                    <w:jc w:val="center"/>
                  </w:pPr>
                  <w:r>
                    <w:t>2026</w:t>
                  </w:r>
                </w:p>
              </w:tc>
              <w:tc>
                <w:tcPr>
                  <w:tcW w:type="dxa" w:w="192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73000000">
                  <w:pPr>
                    <w:ind/>
                    <w:jc w:val="center"/>
                  </w:pPr>
                  <w:r>
                    <w:t>1</w:t>
                  </w:r>
                  <w:r>
                    <w:t>,0</w:t>
                  </w:r>
                </w:p>
              </w:tc>
              <w:tc>
                <w:tcPr>
                  <w:tcW w:type="dxa" w:w="2475"/>
                  <w:tcBorders>
                    <w:left w:color="000000" w:sz="2" w:val="single"/>
                    <w:bottom w:color="000000" w:sz="2" w:val="single"/>
                    <w:right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74000000">
                  <w:pPr>
                    <w:ind/>
                    <w:jc w:val="center"/>
                  </w:pPr>
                  <w:r>
                    <w:t>1</w:t>
                  </w:r>
                  <w:r>
                    <w:t>,0</w:t>
                  </w:r>
                </w:p>
              </w:tc>
            </w:tr>
            <w:tr>
              <w:tc>
                <w:tcPr>
                  <w:tcW w:type="dxa" w:w="165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75000000">
                  <w:pPr>
                    <w:pStyle w:val="Style_9"/>
                    <w:ind/>
                    <w:jc w:val="center"/>
                  </w:pPr>
                  <w:r>
                    <w:t>2027</w:t>
                  </w:r>
                </w:p>
              </w:tc>
              <w:tc>
                <w:tcPr>
                  <w:tcW w:type="dxa" w:w="192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76000000">
                  <w:pPr>
                    <w:ind/>
                    <w:jc w:val="center"/>
                  </w:pPr>
                  <w:r>
                    <w:t>1</w:t>
                  </w:r>
                  <w:r>
                    <w:t>,0</w:t>
                  </w:r>
                </w:p>
              </w:tc>
              <w:tc>
                <w:tcPr>
                  <w:tcW w:type="dxa" w:w="2475"/>
                  <w:tcBorders>
                    <w:left w:color="000000" w:sz="2" w:val="single"/>
                    <w:bottom w:color="000000" w:sz="2" w:val="single"/>
                    <w:right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77000000">
                  <w:pPr>
                    <w:ind/>
                    <w:jc w:val="center"/>
                  </w:pPr>
                  <w:r>
                    <w:t>1</w:t>
                  </w:r>
                  <w:r>
                    <w:t>,0</w:t>
                  </w:r>
                </w:p>
              </w:tc>
            </w:tr>
            <w:tr>
              <w:tc>
                <w:tcPr>
                  <w:tcW w:type="dxa" w:w="165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78000000">
                  <w:pPr>
                    <w:pStyle w:val="Style_9"/>
                    <w:ind/>
                    <w:jc w:val="center"/>
                  </w:pPr>
                  <w:r>
                    <w:t>2028</w:t>
                  </w:r>
                </w:p>
              </w:tc>
              <w:tc>
                <w:tcPr>
                  <w:tcW w:type="dxa" w:w="192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79000000">
                  <w:pPr>
                    <w:ind/>
                    <w:jc w:val="center"/>
                  </w:pPr>
                  <w:r>
                    <w:t>0,0</w:t>
                  </w:r>
                </w:p>
              </w:tc>
              <w:tc>
                <w:tcPr>
                  <w:tcW w:type="dxa" w:w="2475"/>
                  <w:tcBorders>
                    <w:left w:color="000000" w:sz="2" w:val="single"/>
                    <w:bottom w:color="000000" w:sz="2" w:val="single"/>
                    <w:right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7A000000">
                  <w:pPr>
                    <w:ind/>
                    <w:jc w:val="center"/>
                  </w:pPr>
                  <w:r>
                    <w:t>0,0</w:t>
                  </w:r>
                </w:p>
              </w:tc>
            </w:tr>
            <w:tr>
              <w:tc>
                <w:tcPr>
                  <w:tcW w:type="dxa" w:w="165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7B000000">
                  <w:pPr>
                    <w:pStyle w:val="Style_9"/>
                    <w:ind/>
                    <w:jc w:val="center"/>
                  </w:pPr>
                  <w:r>
                    <w:t>2029</w:t>
                  </w:r>
                </w:p>
              </w:tc>
              <w:tc>
                <w:tcPr>
                  <w:tcW w:type="dxa" w:w="192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7C000000">
                  <w:pPr>
                    <w:ind/>
                    <w:jc w:val="center"/>
                  </w:pPr>
                  <w:r>
                    <w:t>0,0</w:t>
                  </w:r>
                </w:p>
              </w:tc>
              <w:tc>
                <w:tcPr>
                  <w:tcW w:type="dxa" w:w="2475"/>
                  <w:tcBorders>
                    <w:left w:color="000000" w:sz="2" w:val="single"/>
                    <w:bottom w:color="000000" w:sz="2" w:val="single"/>
                    <w:right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7D000000">
                  <w:pPr>
                    <w:ind/>
                    <w:jc w:val="center"/>
                  </w:pPr>
                  <w:r>
                    <w:t>0,0</w:t>
                  </w:r>
                </w:p>
              </w:tc>
            </w:tr>
            <w:tr>
              <w:tc>
                <w:tcPr>
                  <w:tcW w:type="dxa" w:w="165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7E000000">
                  <w:pPr>
                    <w:pStyle w:val="Style_9"/>
                    <w:ind/>
                    <w:jc w:val="center"/>
                  </w:pPr>
                  <w:r>
                    <w:t>2030</w:t>
                  </w:r>
                </w:p>
              </w:tc>
              <w:tc>
                <w:tcPr>
                  <w:tcW w:type="dxa" w:w="192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7F000000">
                  <w:pPr>
                    <w:ind/>
                    <w:jc w:val="center"/>
                  </w:pPr>
                  <w:r>
                    <w:t>0,0</w:t>
                  </w:r>
                </w:p>
              </w:tc>
              <w:tc>
                <w:tcPr>
                  <w:tcW w:type="dxa" w:w="2475"/>
                  <w:tcBorders>
                    <w:left w:color="000000" w:sz="2" w:val="single"/>
                    <w:bottom w:color="000000" w:sz="2" w:val="single"/>
                    <w:right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80000000">
                  <w:pPr>
                    <w:ind/>
                    <w:jc w:val="center"/>
                  </w:pPr>
                  <w:r>
                    <w:t>0,0</w:t>
                  </w:r>
                </w:p>
              </w:tc>
            </w:tr>
          </w:tbl>
          <w:p w14:paraId="81000000">
            <w:pPr>
              <w:pStyle w:val="Style_8"/>
              <w:ind/>
              <w:jc w:val="both"/>
            </w:pPr>
          </w:p>
        </w:tc>
      </w:tr>
    </w:tbl>
    <w:p w14:paraId="82000000">
      <w:pPr>
        <w:pStyle w:val="Style_8"/>
        <w:rPr>
          <w:color w:val="000000"/>
          <w:sz w:val="28"/>
        </w:rPr>
      </w:pPr>
    </w:p>
    <w:p w14:paraId="83000000">
      <w:pPr>
        <w:sectPr>
          <w:headerReference r:id="rId1" w:type="default"/>
          <w:footerReference r:id="rId2" w:type="default"/>
          <w:pgSz w:h="16838" w:orient="portrait" w:w="11906"/>
          <w:pgMar w:bottom="1134" w:footer="720" w:gutter="0" w:header="720" w:left="902" w:right="539" w:top="1134"/>
        </w:sectPr>
      </w:pPr>
    </w:p>
    <w:p w14:paraId="84000000">
      <w:pPr>
        <w:ind w:firstLine="567" w:left="0"/>
        <w:jc w:val="both"/>
      </w:pPr>
      <w:r>
        <w:t>2. Приложение 3 к муниципальной программе Васильево-Ханжоновского сельского поселения «</w:t>
      </w:r>
      <w:r>
        <w:t>Оформление права собственности на муниципальное имущество и бесхозяйные объекты муниципального образования «Васильево-Ханжоновское сельское поселение</w:t>
      </w:r>
      <w:r>
        <w:t>» изложить в следующей редакции:</w:t>
      </w:r>
    </w:p>
    <w:p w14:paraId="85000000">
      <w:pPr>
        <w:ind/>
        <w:jc w:val="right"/>
        <w:rPr>
          <w:sz w:val="20"/>
        </w:rPr>
      </w:pPr>
    </w:p>
    <w:p w14:paraId="86000000">
      <w:pPr>
        <w:ind/>
        <w:jc w:val="right"/>
        <w:rPr>
          <w:sz w:val="20"/>
        </w:rPr>
      </w:pPr>
    </w:p>
    <w:p w14:paraId="8700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>Таблица № 3</w:t>
      </w:r>
    </w:p>
    <w:p w14:paraId="88000000">
      <w:pPr>
        <w:widowControl w:val="0"/>
        <w:ind w:firstLine="540" w:left="0"/>
        <w:jc w:val="both"/>
        <w:rPr>
          <w:sz w:val="24"/>
        </w:rPr>
      </w:pPr>
    </w:p>
    <w:p w14:paraId="89000000">
      <w:pPr>
        <w:widowControl w:val="0"/>
        <w:ind/>
        <w:jc w:val="center"/>
        <w:rPr>
          <w:sz w:val="24"/>
        </w:rPr>
      </w:pPr>
      <w:bookmarkStart w:id="1" w:name="Par676"/>
      <w:bookmarkEnd w:id="1"/>
      <w:r>
        <w:rPr>
          <w:sz w:val="24"/>
        </w:rPr>
        <w:t>Расходы бюджета Васильево-Ханжоновского сельского поселения на реализацию муниципальной программы Васильево-Ханжоновского сельского поселения «Оформление права собственности на муниципальное имущество и бесхозяйные объекты муниципального образования «Васильево-Ханжоновское сельское поселение</w:t>
      </w:r>
      <w:r>
        <w:rPr>
          <w:sz w:val="24"/>
        </w:rPr>
        <w:t>»</w:t>
      </w:r>
    </w:p>
    <w:p w14:paraId="8A000000">
      <w:pPr>
        <w:widowControl w:val="0"/>
        <w:ind/>
        <w:jc w:val="center"/>
      </w:pPr>
    </w:p>
    <w:tbl>
      <w:tblPr>
        <w:tblStyle w:val="Style_4"/>
        <w:tblInd w:type="dxa" w:w="-209"/>
        <w:tblLayout w:type="fixed"/>
        <w:tblCellMar>
          <w:left w:type="dxa" w:w="75"/>
          <w:right w:type="dxa" w:w="75"/>
        </w:tblCellMar>
      </w:tblPr>
      <w:tblGrid>
        <w:gridCol w:w="2127"/>
        <w:gridCol w:w="1560"/>
        <w:gridCol w:w="567"/>
        <w:gridCol w:w="577"/>
        <w:gridCol w:w="982"/>
        <w:gridCol w:w="425"/>
        <w:gridCol w:w="993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3"/>
      </w:tblGrid>
      <w:tr>
        <w:trPr>
          <w:trHeight w:hRule="atLeast" w:val="720"/>
        </w:trPr>
        <w:tc>
          <w:tcPr>
            <w:tcW w:type="dxa" w:w="21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подпрограммы, основного мероприятия подпрограммы,</w:t>
            </w:r>
          </w:p>
          <w:p w14:paraId="8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ведомственной целевой программы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14:paraId="8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исполнитель,</w:t>
            </w:r>
          </w:p>
          <w:p w14:paraId="8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</w:t>
            </w:r>
          </w:p>
          <w:p w14:paraId="9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участники</w:t>
            </w:r>
          </w:p>
        </w:tc>
        <w:tc>
          <w:tcPr>
            <w:tcW w:type="dxa" w:w="255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классификации расходов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Объем расходов всего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(тыс. рублей)</w:t>
            </w:r>
          </w:p>
          <w:p w14:paraId="93000000">
            <w:pPr>
              <w:ind/>
              <w:jc w:val="center"/>
              <w:rPr>
                <w:i w:val="1"/>
                <w:sz w:val="20"/>
              </w:rPr>
            </w:pPr>
          </w:p>
        </w:tc>
        <w:tc>
          <w:tcPr>
            <w:tcW w:type="dxa" w:w="8221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9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программы </w:t>
            </w:r>
          </w:p>
        </w:tc>
      </w:tr>
      <w:tr>
        <w:trPr>
          <w:trHeight w:hRule="atLeast" w:val="2012"/>
        </w:trPr>
        <w:tc>
          <w:tcPr>
            <w:tcW w:type="dxa" w:w="2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5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9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2021 </w:t>
            </w:r>
          </w:p>
          <w:p w14:paraId="9B000000">
            <w:pPr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9D000000">
            <w:pPr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  <w:p w14:paraId="9F000000">
            <w:pPr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type="dxa" w:w="8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type="dxa" w:w="8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type="dxa" w:w="8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type="dxa" w:w="8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 год</w:t>
            </w:r>
          </w:p>
        </w:tc>
        <w:tc>
          <w:tcPr>
            <w:tcW w:type="dxa" w:w="8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type="dxa" w:w="8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</w:tr>
      <w:tr>
        <w:trPr>
          <w:trHeight w:hRule="atLeast" w:val="344"/>
        </w:trPr>
        <w:tc>
          <w:tcPr>
            <w:tcW w:type="dxa" w:w="2127"/>
            <w:tcMar>
              <w:left w:type="dxa" w:w="75"/>
              <w:right w:type="dxa" w:w="75"/>
            </w:tcMar>
          </w:tcPr>
          <w:p w14:paraId="A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A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A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A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A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A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A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</w:tcPr>
          <w:p w14:paraId="A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</w:tcPr>
          <w:p w14:paraId="A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</w:tcPr>
          <w:p w14:paraId="B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</w:tcPr>
          <w:p w14:paraId="B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</w:tcPr>
          <w:p w14:paraId="B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</w:tcPr>
          <w:p w14:paraId="B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</w:tcPr>
          <w:p w14:paraId="B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</w:tcPr>
          <w:p w14:paraId="B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</w:tcPr>
          <w:p w14:paraId="B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823"/>
            <w:tcMar>
              <w:left w:type="dxa" w:w="75"/>
              <w:right w:type="dxa" w:w="75"/>
            </w:tcMar>
          </w:tcPr>
          <w:p w14:paraId="B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>
        <w:trPr>
          <w:trHeight w:hRule="atLeast" w:val="540"/>
        </w:trPr>
        <w:tc>
          <w:tcPr>
            <w:tcW w:type="dxa" w:w="2127"/>
            <w:vMerge w:val="restart"/>
            <w:tcMar>
              <w:left w:type="dxa" w:w="75"/>
              <w:right w:type="dxa" w:w="75"/>
            </w:tcMar>
          </w:tcPr>
          <w:p w14:paraId="B8000000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«Оформление право собственности на муниципальное имущество и бесхозяйные объекты муниципального образования «</w:t>
            </w:r>
            <w:r>
              <w:rPr>
                <w:sz w:val="20"/>
              </w:rPr>
              <w:t>Васильево-Ханжоновское</w:t>
            </w:r>
            <w:r>
              <w:rPr>
                <w:sz w:val="20"/>
              </w:rPr>
              <w:t xml:space="preserve"> сельское поселение</w:t>
            </w:r>
            <w:r>
              <w:rPr>
                <w:sz w:val="20"/>
              </w:rPr>
              <w:t>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9000000">
            <w:pPr>
              <w:rPr>
                <w:sz w:val="20"/>
              </w:rPr>
            </w:pPr>
            <w:r>
              <w:rPr>
                <w:sz w:val="20"/>
              </w:rPr>
              <w:t xml:space="preserve">всего, </w:t>
            </w:r>
          </w:p>
          <w:p w14:paraId="BA000000">
            <w:pPr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BB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BC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BD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BE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  <w:vAlign w:val="center"/>
          </w:tcPr>
          <w:p w14:paraId="BF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</w:t>
            </w:r>
            <w:r>
              <w:rPr>
                <w:color w:val="000000"/>
                <w:sz w:val="16"/>
              </w:rPr>
              <w:t>,0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C000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55,0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C100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,0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C200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,0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C3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,0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C400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,0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C500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,0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C600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,0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C700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C800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23"/>
            <w:tcMar>
              <w:left w:type="dxa" w:w="75"/>
              <w:right w:type="dxa" w:w="75"/>
            </w:tcMar>
            <w:vAlign w:val="center"/>
          </w:tcPr>
          <w:p w14:paraId="C900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525"/>
        </w:trPr>
        <w:tc>
          <w:tcPr>
            <w:tcW w:type="dxa" w:w="2127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A000000">
            <w:pPr>
              <w:rPr>
                <w:sz w:val="18"/>
              </w:rPr>
            </w:pPr>
            <w:r>
              <w:rPr>
                <w:sz w:val="18"/>
              </w:rPr>
              <w:t>Администрация Васильево-Ханжоновского сельского 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C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CC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CD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CE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  <w:vAlign w:val="center"/>
          </w:tcPr>
          <w:p w14:paraId="CF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</w:t>
            </w:r>
            <w:r>
              <w:rPr>
                <w:color w:val="000000"/>
                <w:sz w:val="16"/>
              </w:rPr>
              <w:t>,0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D000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55,0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D100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,0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D200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,0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D3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,0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D400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,0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D500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,0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D600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,0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D700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D800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23"/>
            <w:tcMar>
              <w:left w:type="dxa" w:w="75"/>
              <w:right w:type="dxa" w:w="75"/>
            </w:tcMar>
            <w:vAlign w:val="center"/>
          </w:tcPr>
          <w:p w14:paraId="D900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439"/>
        </w:trPr>
        <w:tc>
          <w:tcPr>
            <w:tcW w:type="dxa" w:w="2127"/>
            <w:tcMar>
              <w:left w:type="dxa" w:w="75"/>
              <w:right w:type="dxa" w:w="75"/>
            </w:tcMar>
            <w:vAlign w:val="center"/>
          </w:tcPr>
          <w:p w14:paraId="DA000000">
            <w:pPr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14:paraId="DB000000">
            <w:pPr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color w:val="000000"/>
                <w:sz w:val="20"/>
              </w:rPr>
              <w:t>Повышение эффективности управления муниципальным имуществом и приватизации</w:t>
            </w:r>
            <w:r>
              <w:rPr>
                <w:sz w:val="20"/>
              </w:rPr>
              <w:t>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C000000">
            <w:pPr>
              <w:rPr>
                <w:sz w:val="18"/>
              </w:rPr>
            </w:pPr>
            <w:r>
              <w:rPr>
                <w:sz w:val="18"/>
              </w:rPr>
              <w:t>Администрация Васильево-Ханжоновского сельского 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D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DE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DF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E0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  <w:vAlign w:val="center"/>
          </w:tcPr>
          <w:p w14:paraId="E1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</w:t>
            </w:r>
            <w:r>
              <w:rPr>
                <w:color w:val="000000"/>
                <w:sz w:val="16"/>
              </w:rPr>
              <w:t>,0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E200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55,0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E300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,0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E400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,0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E5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,0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E600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,0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E700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,0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E800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,0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E900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EA00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23"/>
            <w:tcMar>
              <w:left w:type="dxa" w:w="75"/>
              <w:right w:type="dxa" w:w="75"/>
            </w:tcMar>
            <w:vAlign w:val="center"/>
          </w:tcPr>
          <w:p w14:paraId="EB00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343"/>
        </w:trPr>
        <w:tc>
          <w:tcPr>
            <w:tcW w:type="dxa" w:w="2127"/>
            <w:tcMar>
              <w:left w:type="dxa" w:w="75"/>
              <w:right w:type="dxa" w:w="75"/>
            </w:tcMar>
          </w:tcPr>
          <w:p w14:paraId="EC000000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1.1 </w:t>
            </w:r>
          </w:p>
          <w:p w14:paraId="ED000000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Изготовление технической документации на объекты недвижимого имущества (технические планы и кадастровые паспорта)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EE000000">
            <w:pPr>
              <w:rPr>
                <w:sz w:val="18"/>
              </w:rPr>
            </w:pPr>
            <w:r>
              <w:rPr>
                <w:sz w:val="18"/>
              </w:rPr>
              <w:t>Администрация Васильево-Ханжоновского сельского 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E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F0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F1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F2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  <w:vAlign w:val="center"/>
          </w:tcPr>
          <w:p w14:paraId="F3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F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F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F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F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F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F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F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F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F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3"/>
            <w:tcMar>
              <w:left w:type="dxa" w:w="75"/>
              <w:right w:type="dxa" w:w="75"/>
            </w:tcMar>
            <w:vAlign w:val="center"/>
          </w:tcPr>
          <w:p w14:paraId="F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2127"/>
            <w:tcMar>
              <w:left w:type="dxa" w:w="75"/>
              <w:right w:type="dxa" w:w="75"/>
            </w:tcMar>
          </w:tcPr>
          <w:p w14:paraId="FE000000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1.2 </w:t>
            </w:r>
          </w:p>
          <w:p w14:paraId="FF000000">
            <w:pPr>
              <w:rPr>
                <w:sz w:val="20"/>
              </w:rPr>
            </w:pPr>
            <w:r>
              <w:rPr>
                <w:sz w:val="20"/>
              </w:rPr>
              <w:t>Подготовка документов, содержащих необходимые сведения для осуществления государственного кадастрового учета земельных объектов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00010000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r>
              <w:rPr>
                <w:sz w:val="18"/>
              </w:rPr>
              <w:t>Васильево-Ханжоновского</w:t>
            </w:r>
            <w:r>
              <w:rPr>
                <w:sz w:val="18"/>
              </w:rPr>
              <w:t xml:space="preserve"> сельского 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0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02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03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04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  <w:vAlign w:val="center"/>
          </w:tcPr>
          <w:p w14:paraId="05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</w:t>
            </w:r>
            <w:r>
              <w:rPr>
                <w:color w:val="000000"/>
                <w:sz w:val="16"/>
              </w:rPr>
              <w:t>,0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0601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55,0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0701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,0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0801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,0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09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,0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0A01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,0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0B01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,0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0C01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,0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0D01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0E01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23"/>
            <w:tcMar>
              <w:left w:type="dxa" w:w="75"/>
              <w:right w:type="dxa" w:w="75"/>
            </w:tcMar>
            <w:vAlign w:val="center"/>
          </w:tcPr>
          <w:p w14:paraId="0F01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269"/>
        </w:trPr>
        <w:tc>
          <w:tcPr>
            <w:tcW w:type="dxa" w:w="2127"/>
            <w:tcMar>
              <w:left w:type="dxa" w:w="75"/>
              <w:right w:type="dxa" w:w="75"/>
            </w:tcMar>
          </w:tcPr>
          <w:p w14:paraId="10010000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1.3 </w:t>
            </w:r>
          </w:p>
          <w:p w14:paraId="11010000">
            <w:pPr>
              <w:rPr>
                <w:sz w:val="20"/>
              </w:rPr>
            </w:pPr>
            <w:r>
              <w:rPr>
                <w:sz w:val="20"/>
              </w:rPr>
              <w:t>Оценка рыночной стоимости объектов недвижимого и движимого имущества</w:t>
            </w:r>
          </w:p>
          <w:p w14:paraId="12010000">
            <w:pPr>
              <w:rPr>
                <w:sz w:val="20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3010000">
            <w:pPr>
              <w:rPr>
                <w:sz w:val="18"/>
              </w:rPr>
            </w:pPr>
            <w:r>
              <w:rPr>
                <w:sz w:val="18"/>
              </w:rPr>
              <w:t>Администрация Васильево-Ханжоновского сельского 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1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15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16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17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  <w:vAlign w:val="center"/>
          </w:tcPr>
          <w:p w14:paraId="18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1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1A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1B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1C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1D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1E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1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2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2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3"/>
            <w:tcMar>
              <w:left w:type="dxa" w:w="75"/>
              <w:right w:type="dxa" w:w="75"/>
            </w:tcMar>
            <w:vAlign w:val="center"/>
          </w:tcPr>
          <w:p w14:paraId="22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2127"/>
            <w:tcMar>
              <w:left w:type="dxa" w:w="75"/>
              <w:right w:type="dxa" w:w="75"/>
            </w:tcMar>
          </w:tcPr>
          <w:p w14:paraId="23010000">
            <w:pPr>
              <w:rPr>
                <w:sz w:val="20"/>
              </w:rPr>
            </w:pPr>
            <w:r>
              <w:rPr>
                <w:sz w:val="20"/>
              </w:rPr>
              <w:t>Подпрограмма 2 «Создание условий для реализации муниципальной программы»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4010000">
            <w:pPr>
              <w:rPr>
                <w:sz w:val="18"/>
              </w:rPr>
            </w:pPr>
            <w:r>
              <w:rPr>
                <w:sz w:val="18"/>
              </w:rPr>
              <w:t>Администрация Васильево-Ханжоновского сельского 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25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26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27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28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  <w:vAlign w:val="center"/>
          </w:tcPr>
          <w:p w14:paraId="29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2A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2B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2C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2D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2E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2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3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3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32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3"/>
            <w:tcMar>
              <w:left w:type="dxa" w:w="75"/>
              <w:right w:type="dxa" w:w="75"/>
            </w:tcMar>
            <w:vAlign w:val="center"/>
          </w:tcPr>
          <w:p w14:paraId="3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2127"/>
            <w:tcMar>
              <w:left w:type="dxa" w:w="75"/>
              <w:right w:type="dxa" w:w="75"/>
            </w:tcMar>
          </w:tcPr>
          <w:p w14:paraId="3401000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2.1.</w:t>
            </w:r>
          </w:p>
          <w:p w14:paraId="35010000">
            <w:pPr>
              <w:rPr>
                <w:sz w:val="20"/>
              </w:rPr>
            </w:pPr>
            <w:r>
              <w:rPr>
                <w:sz w:val="20"/>
              </w:rPr>
              <w:t>Реализация полномочий по управлению муниципальным имуществом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6010000">
            <w:pPr>
              <w:rPr>
                <w:sz w:val="18"/>
              </w:rPr>
            </w:pPr>
            <w:r>
              <w:rPr>
                <w:sz w:val="18"/>
              </w:rPr>
              <w:t>Администрация Васильево-Ханжоновского сельского 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3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38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39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3A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  <w:vAlign w:val="center"/>
          </w:tcPr>
          <w:p w14:paraId="3B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3C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3D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3E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3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4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4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42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4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4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3"/>
            <w:tcMar>
              <w:left w:type="dxa" w:w="75"/>
              <w:right w:type="dxa" w:w="75"/>
            </w:tcMar>
            <w:vAlign w:val="center"/>
          </w:tcPr>
          <w:p w14:paraId="45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2127"/>
            <w:tcMar>
              <w:left w:type="dxa" w:w="75"/>
              <w:right w:type="dxa" w:w="75"/>
            </w:tcMar>
          </w:tcPr>
          <w:p w14:paraId="4601000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2.2.</w:t>
            </w:r>
          </w:p>
          <w:p w14:paraId="47010000">
            <w:pPr>
              <w:rPr>
                <w:sz w:val="20"/>
              </w:rPr>
            </w:pPr>
            <w:r>
              <w:rPr>
                <w:sz w:val="20"/>
              </w:rPr>
              <w:t>Совершенствование программного комплекса по управлению имуществом и земельными ресурсами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8010000">
            <w:pPr>
              <w:rPr>
                <w:sz w:val="18"/>
              </w:rPr>
            </w:pPr>
            <w:r>
              <w:rPr>
                <w:sz w:val="18"/>
              </w:rPr>
              <w:t>Администрация Васильево-Ханжоновского сельского 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4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4A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4B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4C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  <w:vAlign w:val="center"/>
          </w:tcPr>
          <w:p w14:paraId="4D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4E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4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5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5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52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5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5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55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2"/>
            <w:tcMar>
              <w:left w:type="dxa" w:w="75"/>
              <w:right w:type="dxa" w:w="75"/>
            </w:tcMar>
            <w:vAlign w:val="center"/>
          </w:tcPr>
          <w:p w14:paraId="5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3"/>
            <w:tcMar>
              <w:left w:type="dxa" w:w="75"/>
              <w:right w:type="dxa" w:w="75"/>
            </w:tcMar>
            <w:vAlign w:val="center"/>
          </w:tcPr>
          <w:p w14:paraId="5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14:paraId="58010000">
      <w:pPr>
        <w:widowControl w:val="0"/>
        <w:ind/>
        <w:jc w:val="both"/>
        <w:rPr>
          <w:sz w:val="24"/>
        </w:rPr>
      </w:pPr>
      <w:r>
        <w:rPr>
          <w:sz w:val="20"/>
        </w:rPr>
        <w:t>&lt;</w:t>
      </w:r>
      <w:r>
        <w:rPr>
          <w:sz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59010000">
      <w:pPr>
        <w:widowControl w:val="0"/>
        <w:ind/>
        <w:jc w:val="both"/>
        <w:rPr>
          <w:sz w:val="24"/>
        </w:rPr>
      </w:pPr>
      <w:r>
        <w:rPr>
          <w:sz w:val="24"/>
        </w:rPr>
        <w:t>&lt;2&gt;</w:t>
      </w:r>
      <w:bookmarkStart w:id="2" w:name="Par867"/>
      <w:bookmarkEnd w:id="2"/>
      <w:r>
        <w:rPr>
          <w:sz w:val="24"/>
        </w:rPr>
        <w:t>Корректировка расходов отчетного финансового года в текущем финансовом году не допускается.</w:t>
      </w:r>
    </w:p>
    <w:p w14:paraId="5A010000">
      <w:pPr>
        <w:widowControl w:val="0"/>
        <w:ind/>
        <w:jc w:val="both"/>
        <w:outlineLvl w:val="2"/>
        <w:rPr>
          <w:sz w:val="24"/>
        </w:rPr>
      </w:pPr>
      <w:r>
        <w:rPr>
          <w:color w:val="0000FF"/>
          <w:sz w:val="24"/>
          <w:u w:val="single"/>
        </w:rPr>
        <w:fldChar w:fldCharType="begin"/>
      </w:r>
      <w:r>
        <w:rPr>
          <w:color w:val="0000FF"/>
          <w:sz w:val="24"/>
          <w:u w:val="single"/>
        </w:rPr>
        <w:instrText>HYPERLINK "file:///C:/Users/Админ/AppData/USER/Desktop/проект%20распоряжения%20Методика.docx#Par866"</w:instrText>
      </w:r>
      <w:r>
        <w:rPr>
          <w:color w:val="0000FF"/>
          <w:sz w:val="24"/>
          <w:u w:val="single"/>
        </w:rPr>
        <w:fldChar w:fldCharType="separate"/>
      </w:r>
      <w:r>
        <w:rPr>
          <w:color w:val="0000FF"/>
          <w:sz w:val="24"/>
          <w:u w:val="single"/>
        </w:rPr>
        <w:t>&lt;3&gt;</w:t>
      </w:r>
      <w:r>
        <w:rPr>
          <w:color w:val="0000FF"/>
          <w:sz w:val="24"/>
          <w:u w:val="single"/>
        </w:rPr>
        <w:fldChar w:fldCharType="end"/>
      </w:r>
      <w:r>
        <w:rPr>
          <w:sz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Васильево-Ханжоновского сельского поселения.</w:t>
      </w:r>
    </w:p>
    <w:p w14:paraId="5B01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14:paraId="5C010000">
      <w:pPr>
        <w:widowControl w:val="0"/>
        <w:ind w:firstLine="540" w:left="0"/>
        <w:jc w:val="right"/>
        <w:rPr>
          <w:sz w:val="24"/>
        </w:rPr>
      </w:pPr>
    </w:p>
    <w:p w14:paraId="5D010000">
      <w:pPr>
        <w:widowControl w:val="0"/>
        <w:ind w:firstLine="540" w:left="0"/>
        <w:jc w:val="right"/>
        <w:rPr>
          <w:sz w:val="24"/>
        </w:rPr>
      </w:pPr>
    </w:p>
    <w:p w14:paraId="5E010000">
      <w:pPr>
        <w:widowControl w:val="0"/>
        <w:ind/>
        <w:rPr>
          <w:sz w:val="24"/>
        </w:rPr>
      </w:pPr>
      <w:bookmarkStart w:id="3" w:name="Par879"/>
      <w:bookmarkEnd w:id="3"/>
    </w:p>
    <w:p w14:paraId="5F010000">
      <w:pPr>
        <w:widowControl w:val="0"/>
        <w:ind/>
        <w:rPr>
          <w:sz w:val="24"/>
        </w:rPr>
      </w:pPr>
    </w:p>
    <w:p w14:paraId="60010000">
      <w:pPr>
        <w:widowControl w:val="0"/>
        <w:ind/>
        <w:rPr>
          <w:sz w:val="24"/>
        </w:rPr>
      </w:pPr>
    </w:p>
    <w:p w14:paraId="61010000">
      <w:pPr>
        <w:widowControl w:val="0"/>
        <w:ind/>
        <w:rPr>
          <w:sz w:val="24"/>
        </w:rPr>
      </w:pPr>
    </w:p>
    <w:p w14:paraId="62010000">
      <w:pPr>
        <w:widowControl w:val="0"/>
        <w:ind/>
        <w:rPr>
          <w:sz w:val="24"/>
        </w:rPr>
      </w:pPr>
    </w:p>
    <w:p w14:paraId="63010000">
      <w:pPr>
        <w:widowControl w:val="0"/>
        <w:ind/>
        <w:rPr>
          <w:sz w:val="24"/>
        </w:rPr>
      </w:pPr>
    </w:p>
    <w:p w14:paraId="64010000">
      <w:pPr>
        <w:widowControl w:val="0"/>
        <w:ind/>
        <w:rPr>
          <w:sz w:val="24"/>
        </w:rPr>
      </w:pPr>
    </w:p>
    <w:p w14:paraId="65010000">
      <w:pPr>
        <w:widowControl w:val="0"/>
        <w:ind/>
        <w:rPr>
          <w:sz w:val="24"/>
        </w:rPr>
      </w:pPr>
    </w:p>
    <w:p w14:paraId="66010000">
      <w:pPr>
        <w:widowControl w:val="0"/>
        <w:ind/>
        <w:rPr>
          <w:sz w:val="24"/>
        </w:rPr>
      </w:pPr>
    </w:p>
    <w:p w14:paraId="67010000">
      <w:pPr>
        <w:widowControl w:val="0"/>
        <w:ind/>
        <w:rPr>
          <w:sz w:val="24"/>
        </w:rPr>
      </w:pPr>
    </w:p>
    <w:p w14:paraId="68010000">
      <w:pPr>
        <w:widowControl w:val="0"/>
        <w:ind/>
        <w:rPr>
          <w:sz w:val="24"/>
        </w:rPr>
      </w:pPr>
    </w:p>
    <w:p w14:paraId="69010000">
      <w:pPr>
        <w:widowControl w:val="0"/>
        <w:ind/>
        <w:rPr>
          <w:sz w:val="24"/>
        </w:rPr>
      </w:pPr>
    </w:p>
    <w:p w14:paraId="6A010000">
      <w:pPr>
        <w:widowControl w:val="0"/>
        <w:ind/>
        <w:rPr>
          <w:sz w:val="24"/>
        </w:rPr>
      </w:pPr>
    </w:p>
    <w:p w14:paraId="6B010000">
      <w:pPr>
        <w:widowControl w:val="0"/>
        <w:ind/>
        <w:rPr>
          <w:sz w:val="24"/>
        </w:rPr>
      </w:pPr>
    </w:p>
    <w:p w14:paraId="6C010000">
      <w:pPr>
        <w:widowControl w:val="0"/>
        <w:ind/>
        <w:rPr>
          <w:sz w:val="24"/>
        </w:rPr>
      </w:pPr>
    </w:p>
    <w:p w14:paraId="6D010000">
      <w:pPr>
        <w:widowControl w:val="0"/>
        <w:ind/>
        <w:rPr>
          <w:sz w:val="24"/>
        </w:rPr>
      </w:pPr>
    </w:p>
    <w:p w14:paraId="6E010000">
      <w:pPr>
        <w:widowControl w:val="0"/>
        <w:ind/>
        <w:rPr>
          <w:sz w:val="24"/>
        </w:rPr>
      </w:pPr>
    </w:p>
    <w:p w14:paraId="6F010000">
      <w:pPr>
        <w:widowControl w:val="0"/>
        <w:tabs>
          <w:tab w:leader="none" w:pos="0" w:val="left"/>
        </w:tabs>
        <w:ind/>
      </w:pPr>
      <w:r>
        <w:rPr>
          <w:sz w:val="24"/>
        </w:rPr>
        <w:tab/>
      </w:r>
      <w:r>
        <w:t>3. Приложение 4</w:t>
      </w:r>
      <w:r>
        <w:t xml:space="preserve"> к муниципальной программе Васильево-Ханжоновского сельского поселения «Оформление права собственности на муниципальное имущество и бесхозяйные объекты муниципального образования «Васильево-Ханжоновское сельское поселение» изложить в следующей редакции:</w:t>
      </w:r>
    </w:p>
    <w:p w14:paraId="70010000">
      <w:pPr>
        <w:widowControl w:val="0"/>
        <w:ind w:firstLine="540" w:left="0"/>
        <w:jc w:val="right"/>
        <w:rPr>
          <w:sz w:val="24"/>
        </w:rPr>
      </w:pPr>
      <w:r>
        <w:rPr>
          <w:sz w:val="24"/>
        </w:rPr>
        <w:t>Таблица № 4</w:t>
      </w:r>
    </w:p>
    <w:p w14:paraId="71010000">
      <w:pPr>
        <w:widowControl w:val="0"/>
        <w:ind/>
        <w:jc w:val="center"/>
        <w:rPr>
          <w:sz w:val="24"/>
        </w:rPr>
      </w:pPr>
    </w:p>
    <w:p w14:paraId="72010000">
      <w:pPr>
        <w:widowControl w:val="0"/>
        <w:ind/>
        <w:jc w:val="center"/>
      </w:pPr>
      <w:r>
        <w:t xml:space="preserve">Расходы </w:t>
      </w:r>
    </w:p>
    <w:p w14:paraId="73010000">
      <w:pPr>
        <w:widowControl w:val="0"/>
        <w:ind/>
        <w:jc w:val="center"/>
      </w:pPr>
      <w:r>
        <w:t>на реализацию муниципальной программы Васильево-Ханжоновского сельского поселения «</w:t>
      </w:r>
      <w:r>
        <w:rPr>
          <w:sz w:val="26"/>
        </w:rPr>
        <w:t>Оформление право собственности на муниципальное имущество и бесхозяйные объекты муниципального образования «Васильево-Ханжоновское сельское поселение</w:t>
      </w:r>
      <w:r>
        <w:t>»</w:t>
      </w:r>
    </w:p>
    <w:p w14:paraId="74010000">
      <w:pPr>
        <w:widowControl w:val="0"/>
        <w:ind/>
        <w:jc w:val="center"/>
        <w:rPr>
          <w:sz w:val="32"/>
        </w:rPr>
      </w:pPr>
    </w:p>
    <w:tbl>
      <w:tblPr>
        <w:tblStyle w:val="Style_4"/>
        <w:tblInd w:type="dxa" w:w="-176"/>
        <w:tblLayout w:type="fixed"/>
      </w:tblPr>
      <w:tblGrid>
        <w:gridCol w:w="1701"/>
        <w:gridCol w:w="2269"/>
        <w:gridCol w:w="992"/>
        <w:gridCol w:w="567"/>
        <w:gridCol w:w="1006"/>
        <w:gridCol w:w="1007"/>
        <w:gridCol w:w="1006"/>
        <w:gridCol w:w="1007"/>
        <w:gridCol w:w="1006"/>
        <w:gridCol w:w="1007"/>
        <w:gridCol w:w="1006"/>
        <w:gridCol w:w="1007"/>
        <w:gridCol w:w="1006"/>
        <w:gridCol w:w="1007"/>
      </w:tblGrid>
      <w:tr>
        <w:trPr>
          <w:trHeight w:hRule="atLeast" w:val="300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муниципальной программы, номер и наименование подпрограммы</w:t>
            </w:r>
          </w:p>
        </w:tc>
        <w:tc>
          <w:tcPr>
            <w:tcW w:type="dxa" w:w="22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Источники</w:t>
            </w:r>
          </w:p>
          <w:p w14:paraId="77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финансирования 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Объем расходов всего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(тыс. рублей),</w:t>
            </w:r>
          </w:p>
          <w:p w14:paraId="79010000">
            <w:pPr>
              <w:ind/>
              <w:jc w:val="center"/>
              <w:rPr>
                <w:color w:val="000000"/>
                <w:sz w:val="20"/>
              </w:rPr>
            </w:pPr>
          </w:p>
        </w:tc>
        <w:tc>
          <w:tcPr>
            <w:tcW w:type="dxa" w:w="10632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7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программы</w:t>
            </w:r>
          </w:p>
        </w:tc>
      </w:tr>
      <w:tr>
        <w:trPr>
          <w:trHeight w:hRule="atLeast" w:val="1064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ind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&lt;1&gt;</w:t>
            </w:r>
          </w:p>
        </w:tc>
        <w:tc>
          <w:tcPr>
            <w:tcW w:type="dxa" w:w="10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ind w:firstLine="0"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2021 </w:t>
            </w:r>
          </w:p>
          <w:p w14:paraId="7E010000">
            <w:pPr>
              <w:ind w:firstLine="0"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type="dxa" w:w="10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F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2022 </w:t>
            </w:r>
          </w:p>
          <w:p w14:paraId="80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type="dxa" w:w="10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101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2023 </w:t>
            </w:r>
          </w:p>
          <w:p w14:paraId="8201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type="dxa" w:w="10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3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2024 </w:t>
            </w:r>
          </w:p>
          <w:p w14:paraId="84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type="dxa" w:w="10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5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2025 </w:t>
            </w:r>
          </w:p>
          <w:p w14:paraId="86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type="dxa" w:w="10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7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2026 </w:t>
            </w:r>
          </w:p>
          <w:p w14:paraId="88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type="dxa" w:w="10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9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2027 </w:t>
            </w:r>
          </w:p>
          <w:p w14:paraId="8A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2028 </w:t>
            </w:r>
          </w:p>
          <w:p w14:paraId="8C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2029 </w:t>
            </w:r>
          </w:p>
          <w:p w14:paraId="8E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2030 </w:t>
            </w:r>
          </w:p>
          <w:p w14:paraId="90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</w:tr>
    </w:tbl>
    <w:p w14:paraId="91010000">
      <w:pPr>
        <w:widowControl w:val="0"/>
        <w:ind/>
        <w:jc w:val="right"/>
        <w:outlineLvl w:val="2"/>
        <w:rPr>
          <w:sz w:val="20"/>
        </w:rPr>
      </w:pPr>
    </w:p>
    <w:tbl>
      <w:tblPr>
        <w:tblStyle w:val="Style_4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00"/>
        <w:gridCol w:w="2270"/>
        <w:gridCol w:w="992"/>
        <w:gridCol w:w="567"/>
        <w:gridCol w:w="1006"/>
        <w:gridCol w:w="1007"/>
        <w:gridCol w:w="1006"/>
        <w:gridCol w:w="1007"/>
        <w:gridCol w:w="1007"/>
        <w:gridCol w:w="1006"/>
        <w:gridCol w:w="1007"/>
        <w:gridCol w:w="1006"/>
        <w:gridCol w:w="1007"/>
        <w:gridCol w:w="1007"/>
      </w:tblGrid>
      <w:tr>
        <w:trPr>
          <w:trHeight w:hRule="atLeast" w:val="315"/>
          <w:tblHeader/>
        </w:trPr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</w:tr>
      <w:tr>
        <w:trPr>
          <w:trHeight w:hRule="atLeast" w:val="315"/>
        </w:trPr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</w:t>
            </w:r>
          </w:p>
          <w:p w14:paraId="A1010000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2"/>
              </w:rPr>
              <w:t>Оформление право собственности на муниципальное имущество и бесхозяйные объекты муниципального образования «Васильево-Ханжоновское сельское поселение</w:t>
            </w:r>
            <w:r>
              <w:rPr>
                <w:sz w:val="20"/>
              </w:rPr>
              <w:t>»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</w:t>
            </w:r>
            <w:r>
              <w:rPr>
                <w:color w:val="000000"/>
                <w:sz w:val="16"/>
              </w:rPr>
              <w:t>,0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1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1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55,0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1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,0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1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,0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,0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1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,0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1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,0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1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,0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1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1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1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</w:t>
            </w:r>
            <w:r>
              <w:rPr>
                <w:color w:val="000000"/>
                <w:sz w:val="16"/>
              </w:rPr>
              <w:t>,0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1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1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55,0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1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,0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1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,0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,0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1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,0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1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,0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1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,0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1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1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1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бластной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1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1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10000">
            <w:pPr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535"/>
        </w:trPr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rPr>
                <w:color w:val="000000"/>
                <w:sz w:val="16"/>
              </w:rPr>
            </w:pP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rPr>
                <w:color w:val="000000"/>
                <w:sz w:val="16"/>
              </w:rPr>
            </w:pP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rPr>
                <w:color w:val="000000"/>
                <w:sz w:val="16"/>
              </w:rPr>
            </w:pP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rPr>
                <w:color w:val="000000"/>
                <w:sz w:val="16"/>
              </w:rPr>
            </w:pP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rPr>
                <w:color w:val="000000"/>
                <w:sz w:val="16"/>
              </w:rPr>
            </w:pP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rPr>
                <w:color w:val="000000"/>
                <w:sz w:val="16"/>
              </w:rPr>
            </w:pP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rPr>
                <w:color w:val="000000"/>
                <w:sz w:val="16"/>
              </w:rPr>
            </w:pP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rPr>
                <w:color w:val="000000"/>
                <w:sz w:val="16"/>
              </w:rPr>
            </w:pP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rPr>
                <w:color w:val="000000"/>
                <w:sz w:val="16"/>
              </w:rPr>
            </w:pP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rPr>
                <w:color w:val="000000"/>
                <w:sz w:val="16"/>
              </w:rPr>
            </w:pP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1.</w:t>
            </w:r>
          </w:p>
          <w:p w14:paraId="D7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«Повышение эффективности управления муниципальным имуществом и приватизации»</w:t>
            </w:r>
          </w:p>
          <w:p w14:paraId="D8010000">
            <w:pPr>
              <w:rPr>
                <w:color w:val="000000"/>
                <w:sz w:val="20"/>
              </w:rPr>
            </w:pP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</w:t>
            </w:r>
            <w:r>
              <w:rPr>
                <w:color w:val="000000"/>
                <w:sz w:val="16"/>
              </w:rPr>
              <w:t>,0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1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1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55,0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1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,0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1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,0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,0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1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,0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1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,0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1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,0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1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1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1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</w:t>
            </w:r>
            <w:r>
              <w:rPr>
                <w:color w:val="000000"/>
                <w:sz w:val="16"/>
              </w:rPr>
              <w:t>,0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1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1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55,0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1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,0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1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,0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,0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1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,0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1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,0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1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,0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1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1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1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бластной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1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1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10000">
            <w:pPr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rPr>
                <w:color w:val="000000"/>
                <w:sz w:val="16"/>
              </w:rPr>
            </w:pP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rPr>
                <w:color w:val="000000"/>
                <w:sz w:val="16"/>
              </w:rPr>
            </w:pP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rPr>
                <w:color w:val="000000"/>
                <w:sz w:val="16"/>
              </w:rPr>
            </w:pP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rPr>
                <w:color w:val="000000"/>
                <w:sz w:val="16"/>
              </w:rPr>
            </w:pP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rPr>
                <w:color w:val="000000"/>
                <w:sz w:val="16"/>
              </w:rPr>
            </w:pP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rPr>
                <w:color w:val="000000"/>
                <w:sz w:val="16"/>
              </w:rPr>
            </w:pP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rPr>
                <w:color w:val="000000"/>
                <w:sz w:val="16"/>
              </w:rPr>
            </w:pP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rPr>
                <w:color w:val="000000"/>
                <w:sz w:val="16"/>
              </w:rPr>
            </w:pP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rPr>
                <w:color w:val="000000"/>
                <w:sz w:val="16"/>
              </w:rPr>
            </w:pP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rPr>
                <w:color w:val="000000"/>
                <w:sz w:val="16"/>
              </w:rPr>
            </w:pP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20000">
            <w:pPr>
              <w:rPr>
                <w:sz w:val="20"/>
              </w:rPr>
            </w:pPr>
            <w:r>
              <w:rPr>
                <w:sz w:val="20"/>
              </w:rPr>
              <w:t>Подпрограмма 2 «Создание условий для реализации муниципальной программы»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rPr>
                <w:color w:val="000000"/>
                <w:sz w:val="16"/>
              </w:rPr>
            </w:pP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rPr>
                <w:color w:val="000000"/>
                <w:sz w:val="16"/>
              </w:rPr>
            </w:pP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rPr>
                <w:color w:val="000000"/>
                <w:sz w:val="16"/>
              </w:rPr>
            </w:pP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rPr>
                <w:color w:val="000000"/>
                <w:sz w:val="16"/>
              </w:rPr>
            </w:pP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rPr>
                <w:color w:val="000000"/>
                <w:sz w:val="16"/>
              </w:rPr>
            </w:pP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rPr>
                <w:color w:val="000000"/>
                <w:sz w:val="16"/>
              </w:rPr>
            </w:pP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rPr>
                <w:color w:val="000000"/>
                <w:sz w:val="16"/>
              </w:rPr>
            </w:pP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rPr>
                <w:color w:val="000000"/>
                <w:sz w:val="16"/>
              </w:rPr>
            </w:pP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rPr>
                <w:color w:val="000000"/>
                <w:sz w:val="16"/>
              </w:rPr>
            </w:pP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rPr>
                <w:color w:val="000000"/>
                <w:sz w:val="16"/>
              </w:rPr>
            </w:pP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бластной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rPr>
                <w:color w:val="000000"/>
                <w:sz w:val="16"/>
              </w:rPr>
            </w:pP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rPr>
                <w:color w:val="000000"/>
                <w:sz w:val="16"/>
              </w:rPr>
            </w:pP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rPr>
                <w:color w:val="000000"/>
                <w:sz w:val="16"/>
              </w:rPr>
            </w:pP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rPr>
                <w:color w:val="000000"/>
                <w:sz w:val="16"/>
              </w:rPr>
            </w:pP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rPr>
                <w:color w:val="000000"/>
                <w:sz w:val="16"/>
              </w:rPr>
            </w:pP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rPr>
                <w:color w:val="000000"/>
                <w:sz w:val="16"/>
              </w:rPr>
            </w:pP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rPr>
                <w:color w:val="000000"/>
                <w:sz w:val="16"/>
              </w:rPr>
            </w:pP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rPr>
                <w:color w:val="000000"/>
                <w:sz w:val="16"/>
              </w:rPr>
            </w:pP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rPr>
                <w:color w:val="000000"/>
                <w:sz w:val="16"/>
              </w:rPr>
            </w:pP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rPr>
                <w:color w:val="000000"/>
                <w:sz w:val="16"/>
              </w:rPr>
            </w:pP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rPr>
                <w:color w:val="000000"/>
                <w:sz w:val="16"/>
              </w:rPr>
            </w:pP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rPr>
                <w:color w:val="000000"/>
                <w:sz w:val="16"/>
              </w:rPr>
            </w:pP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rPr>
                <w:color w:val="000000"/>
                <w:sz w:val="16"/>
              </w:rPr>
            </w:pP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rPr>
                <w:color w:val="000000"/>
                <w:sz w:val="16"/>
              </w:rPr>
            </w:pP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rPr>
                <w:color w:val="000000"/>
                <w:sz w:val="16"/>
              </w:rPr>
            </w:pP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rPr>
                <w:color w:val="000000"/>
                <w:sz w:val="16"/>
              </w:rPr>
            </w:pP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rPr>
                <w:color w:val="000000"/>
                <w:sz w:val="16"/>
              </w:rPr>
            </w:pP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rPr>
                <w:color w:val="000000"/>
                <w:sz w:val="16"/>
              </w:rPr>
            </w:pP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rPr>
                <w:color w:val="000000"/>
                <w:sz w:val="16"/>
              </w:rPr>
            </w:pP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rPr>
                <w:color w:val="000000"/>
                <w:sz w:val="16"/>
              </w:rPr>
            </w:pP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rPr>
                <w:color w:val="000000"/>
                <w:sz w:val="16"/>
              </w:rPr>
            </w:pPr>
          </w:p>
        </w:tc>
      </w:tr>
    </w:tbl>
    <w:p w14:paraId="42020000">
      <w:pPr>
        <w:widowControl w:val="0"/>
        <w:ind/>
        <w:jc w:val="both"/>
        <w:outlineLvl w:val="2"/>
        <w:rPr>
          <w:sz w:val="20"/>
        </w:rPr>
      </w:pPr>
    </w:p>
    <w:p w14:paraId="43020000">
      <w:pPr>
        <w:widowControl w:val="0"/>
        <w:ind/>
        <w:jc w:val="both"/>
        <w:rPr>
          <w:sz w:val="24"/>
        </w:rPr>
      </w:pPr>
      <w:r>
        <w:rPr>
          <w:sz w:val="24"/>
        </w:rPr>
        <w:t>&lt;1&gt;  При необходимости данную таблицу можно размещать более чем на одной странице (например, 2019-2024гг., 2025-2030гг.)</w:t>
      </w:r>
    </w:p>
    <w:p w14:paraId="44020000">
      <w:pPr>
        <w:widowControl w:val="0"/>
        <w:ind/>
        <w:jc w:val="both"/>
        <w:outlineLvl w:val="2"/>
        <w:rPr>
          <w:sz w:val="24"/>
        </w:rPr>
      </w:pPr>
    </w:p>
    <w:p w14:paraId="4502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46020000">
      <w:pPr>
        <w:widowControl w:val="0"/>
        <w:ind w:right="-143"/>
        <w:jc w:val="both"/>
        <w:outlineLvl w:val="2"/>
        <w:rPr>
          <w:color w:val="000000"/>
          <w:sz w:val="24"/>
        </w:rPr>
      </w:pPr>
      <w:r>
        <w:rPr>
          <w:color w:val="000000"/>
          <w:sz w:val="24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6</w:t>
      </w:r>
    </w:p>
    <w:p w14:paraId="47020000">
      <w:pPr>
        <w:widowControl w:val="0"/>
        <w:ind w:right="-143"/>
        <w:jc w:val="both"/>
        <w:outlineLvl w:val="2"/>
        <w:rPr>
          <w:color w:val="000000"/>
          <w:sz w:val="24"/>
        </w:rPr>
      </w:pPr>
    </w:p>
    <w:p w14:paraId="48020000">
      <w:pPr>
        <w:widowControl w:val="0"/>
        <w:ind w:right="-143"/>
        <w:jc w:val="both"/>
        <w:outlineLvl w:val="2"/>
        <w:rPr>
          <w:color w:val="000000"/>
          <w:sz w:val="24"/>
        </w:rPr>
      </w:pPr>
    </w:p>
    <w:p w14:paraId="49020000">
      <w:pPr>
        <w:ind/>
        <w:jc w:val="right"/>
        <w:rPr>
          <w:sz w:val="20"/>
        </w:rPr>
      </w:pPr>
    </w:p>
    <w:sectPr>
      <w:headerReference r:id="rId3" w:type="default"/>
      <w:footerReference r:id="rId4" w:type="default"/>
      <w:pgSz w:h="11906" w:orient="landscape" w:w="16838"/>
      <w:pgMar w:bottom="180" w:footer="720" w:gutter="0" w:header="720" w:left="1134" w:right="1134" w:top="71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  <w:ind w:right="360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2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right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  <w:ind/>
      <w:jc w:val="right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rPr>
      <w:sz w:val="28"/>
    </w:rPr>
  </w:style>
  <w:style w:default="1" w:styleId="Style_10_ch" w:type="character">
    <w:name w:val="Normal"/>
    <w:link w:val="Style_10"/>
    <w:rPr>
      <w:sz w:val="28"/>
    </w:rPr>
  </w:style>
  <w:style w:styleId="Style_11" w:type="paragraph">
    <w:name w:val="toc 2"/>
    <w:next w:val="Style_10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10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10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10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Balloon Text"/>
    <w:basedOn w:val="Style_10"/>
    <w:link w:val="Style_15_ch"/>
    <w:rPr>
      <w:rFonts w:ascii="Tahoma" w:hAnsi="Tahoma"/>
      <w:sz w:val="16"/>
    </w:rPr>
  </w:style>
  <w:style w:styleId="Style_15_ch" w:type="character">
    <w:name w:val="Balloon Text"/>
    <w:basedOn w:val="Style_10_ch"/>
    <w:link w:val="Style_15"/>
    <w:rPr>
      <w:rFonts w:ascii="Tahoma" w:hAnsi="Tahoma"/>
      <w:sz w:val="16"/>
    </w:rPr>
  </w:style>
  <w:style w:styleId="Style_16" w:type="paragraph">
    <w:name w:val="heading 3"/>
    <w:next w:val="Style_10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ConsPlusDocList"/>
    <w:link w:val="Style_17_ch"/>
    <w:pPr>
      <w:widowControl w:val="0"/>
      <w:ind/>
    </w:pPr>
    <w:rPr>
      <w:rFonts w:ascii="Courier New" w:hAnsi="Courier New"/>
    </w:rPr>
  </w:style>
  <w:style w:styleId="Style_17_ch" w:type="character">
    <w:name w:val="ConsPlusDocList"/>
    <w:link w:val="Style_17"/>
    <w:rPr>
      <w:rFonts w:ascii="Courier New" w:hAnsi="Courier New"/>
    </w:rPr>
  </w:style>
  <w:style w:styleId="Style_18" w:type="paragraph">
    <w:name w:val="No Spacing"/>
    <w:link w:val="Style_18_ch"/>
    <w:rPr>
      <w:rFonts w:ascii="Calibri" w:hAnsi="Calibri"/>
      <w:sz w:val="22"/>
    </w:rPr>
  </w:style>
  <w:style w:styleId="Style_18_ch" w:type="character">
    <w:name w:val="No Spacing"/>
    <w:link w:val="Style_18"/>
    <w:rPr>
      <w:rFonts w:ascii="Calibri" w:hAnsi="Calibri"/>
      <w:sz w:val="22"/>
    </w:rPr>
  </w:style>
  <w:style w:styleId="Style_19" w:type="paragraph">
    <w:name w:val="ConsPlusCell"/>
    <w:link w:val="Style_19_ch"/>
    <w:pPr>
      <w:widowControl w:val="0"/>
      <w:ind/>
    </w:pPr>
  </w:style>
  <w:style w:styleId="Style_19_ch" w:type="character">
    <w:name w:val="ConsPlusCell"/>
    <w:link w:val="Style_19"/>
  </w:style>
  <w:style w:styleId="Style_8" w:type="paragraph">
    <w:name w:val="Normal (Web)"/>
    <w:basedOn w:val="Style_10"/>
    <w:link w:val="Style_8_ch"/>
    <w:pPr>
      <w:widowControl w:val="0"/>
      <w:ind/>
    </w:pPr>
    <w:rPr>
      <w:sz w:val="24"/>
    </w:rPr>
  </w:style>
  <w:style w:styleId="Style_8_ch" w:type="character">
    <w:name w:val="Normal (Web)"/>
    <w:basedOn w:val="Style_10_ch"/>
    <w:link w:val="Style_8"/>
    <w:rPr>
      <w:sz w:val="24"/>
    </w:rPr>
  </w:style>
  <w:style w:styleId="Style_20" w:type="paragraph">
    <w:name w:val="ConsPlusNonformat"/>
    <w:link w:val="Style_20_ch"/>
    <w:pPr>
      <w:widowControl w:val="0"/>
      <w:ind/>
    </w:pPr>
    <w:rPr>
      <w:rFonts w:ascii="Courier New" w:hAnsi="Courier New"/>
    </w:rPr>
  </w:style>
  <w:style w:styleId="Style_20_ch" w:type="character">
    <w:name w:val="ConsPlusNonformat"/>
    <w:link w:val="Style_20"/>
    <w:rPr>
      <w:rFonts w:ascii="Courier New" w:hAnsi="Courier New"/>
    </w:rPr>
  </w:style>
  <w:style w:styleId="Style_9" w:type="paragraph">
    <w:name w:val="Table Contents"/>
    <w:basedOn w:val="Style_10"/>
    <w:link w:val="Style_9_ch"/>
    <w:rPr>
      <w:sz w:val="24"/>
    </w:rPr>
  </w:style>
  <w:style w:styleId="Style_9_ch" w:type="character">
    <w:name w:val="Table Contents"/>
    <w:basedOn w:val="Style_10_ch"/>
    <w:link w:val="Style_9"/>
    <w:rPr>
      <w:sz w:val="24"/>
    </w:rPr>
  </w:style>
  <w:style w:styleId="Style_21" w:type="paragraph">
    <w:name w:val="toc 3"/>
    <w:next w:val="Style_10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No Spacing"/>
    <w:link w:val="Style_22_ch"/>
    <w:rPr>
      <w:rFonts w:ascii="Calibri" w:hAnsi="Calibri"/>
      <w:sz w:val="22"/>
    </w:rPr>
  </w:style>
  <w:style w:styleId="Style_22_ch" w:type="character">
    <w:name w:val="No Spacing"/>
    <w:link w:val="Style_22"/>
    <w:rPr>
      <w:rFonts w:ascii="Calibri" w:hAnsi="Calibri"/>
      <w:sz w:val="22"/>
    </w:rPr>
  </w:style>
  <w:style w:styleId="Style_23" w:type="paragraph">
    <w:name w:val="ConsNormal"/>
    <w:link w:val="Style_23_ch"/>
    <w:pPr>
      <w:widowControl w:val="0"/>
      <w:ind w:firstLine="720" w:left="0" w:right="19772"/>
    </w:pPr>
    <w:rPr>
      <w:rFonts w:ascii="Arial" w:hAnsi="Arial"/>
    </w:rPr>
  </w:style>
  <w:style w:styleId="Style_23_ch" w:type="character">
    <w:name w:val="ConsNormal"/>
    <w:link w:val="Style_23"/>
    <w:rPr>
      <w:rFonts w:ascii="Arial" w:hAnsi="Arial"/>
    </w:rPr>
  </w:style>
  <w:style w:styleId="Style_3" w:type="paragraph">
    <w:name w:val="Обычный + Times New Roman"/>
    <w:basedOn w:val="Style_10"/>
    <w:link w:val="Style_3_ch"/>
    <w:pPr>
      <w:ind w:right="481"/>
      <w:jc w:val="center"/>
    </w:pPr>
    <w:rPr>
      <w:b w:val="1"/>
      <w:sz w:val="32"/>
    </w:rPr>
  </w:style>
  <w:style w:styleId="Style_3_ch" w:type="character">
    <w:name w:val="Обычный + Times New Roman"/>
    <w:basedOn w:val="Style_10_ch"/>
    <w:link w:val="Style_3"/>
    <w:rPr>
      <w:b w:val="1"/>
      <w:sz w:val="32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24" w:type="paragraph">
    <w:name w:val=" Знак1"/>
    <w:basedOn w:val="Style_10"/>
    <w:link w:val="Style_24_ch"/>
    <w:pPr>
      <w:spacing w:afterAutospacing="on" w:beforeAutospacing="on"/>
      <w:ind/>
    </w:pPr>
    <w:rPr>
      <w:rFonts w:ascii="Tahoma" w:hAnsi="Tahoma"/>
      <w:sz w:val="20"/>
    </w:rPr>
  </w:style>
  <w:style w:styleId="Style_24_ch" w:type="character">
    <w:name w:val=" Знак1"/>
    <w:basedOn w:val="Style_10_ch"/>
    <w:link w:val="Style_24"/>
    <w:rPr>
      <w:rFonts w:ascii="Tahoma" w:hAnsi="Tahoma"/>
      <w:sz w:val="20"/>
    </w:rPr>
  </w:style>
  <w:style w:styleId="Style_25" w:type="paragraph">
    <w:name w:val="heading 5"/>
    <w:next w:val="Style_10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26" w:type="paragraph">
    <w:name w:val="Стиль1"/>
    <w:link w:val="Style_26_ch"/>
    <w:pPr>
      <w:widowControl w:val="0"/>
      <w:ind/>
    </w:pPr>
    <w:rPr>
      <w:sz w:val="28"/>
    </w:rPr>
  </w:style>
  <w:style w:styleId="Style_26_ch" w:type="character">
    <w:name w:val="Стиль1"/>
    <w:link w:val="Style_26"/>
    <w:rPr>
      <w:sz w:val="28"/>
    </w:rPr>
  </w:style>
  <w:style w:styleId="Style_27" w:type="paragraph">
    <w:name w:val="heading 1"/>
    <w:basedOn w:val="Style_10"/>
    <w:next w:val="Style_10"/>
    <w:link w:val="Style_27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27_ch" w:type="character">
    <w:name w:val="heading 1"/>
    <w:basedOn w:val="Style_10_ch"/>
    <w:link w:val="Style_27"/>
    <w:rPr>
      <w:b w:val="1"/>
      <w:sz w:val="32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toc 1"/>
    <w:next w:val="Style_10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List Paragraph"/>
    <w:basedOn w:val="Style_10"/>
    <w:link w:val="Style_32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32_ch" w:type="character">
    <w:name w:val="List Paragraph"/>
    <w:basedOn w:val="Style_10_ch"/>
    <w:link w:val="Style_32"/>
    <w:rPr>
      <w:rFonts w:ascii="Calibri" w:hAnsi="Calibri"/>
      <w:sz w:val="22"/>
    </w:rPr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2" w:type="paragraph">
    <w:name w:val="footer"/>
    <w:basedOn w:val="Style_10"/>
    <w:link w:val="Style_2_ch"/>
    <w:pPr>
      <w:tabs>
        <w:tab w:leader="none" w:pos="4153" w:val="center"/>
        <w:tab w:leader="none" w:pos="8306" w:val="right"/>
      </w:tabs>
      <w:ind w:firstLine="720" w:left="0" w:right="-142"/>
      <w:jc w:val="both"/>
    </w:pPr>
    <w:rPr>
      <w:color w:val="000000"/>
    </w:rPr>
  </w:style>
  <w:style w:styleId="Style_2_ch" w:type="character">
    <w:name w:val="footer"/>
    <w:basedOn w:val="Style_10_ch"/>
    <w:link w:val="Style_2"/>
    <w:rPr>
      <w:color w:val="000000"/>
    </w:rPr>
  </w:style>
  <w:style w:styleId="Style_7" w:type="paragraph">
    <w:name w:val="Body Text Indent"/>
    <w:basedOn w:val="Style_10"/>
    <w:link w:val="Style_7_ch"/>
    <w:pPr>
      <w:ind w:firstLine="425" w:left="-142"/>
    </w:pPr>
  </w:style>
  <w:style w:styleId="Style_7_ch" w:type="character">
    <w:name w:val="Body Text Indent"/>
    <w:basedOn w:val="Style_10_ch"/>
    <w:link w:val="Style_7"/>
  </w:style>
  <w:style w:styleId="Style_34" w:type="paragraph">
    <w:name w:val="toc 9"/>
    <w:next w:val="Style_10"/>
    <w:link w:val="Style_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toc 8"/>
    <w:next w:val="Style_10"/>
    <w:link w:val="Style_3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36" w:type="paragraph">
    <w:name w:val="Postan"/>
    <w:basedOn w:val="Style_10"/>
    <w:link w:val="Style_36_ch"/>
    <w:pPr>
      <w:ind/>
      <w:jc w:val="center"/>
    </w:pPr>
  </w:style>
  <w:style w:styleId="Style_36_ch" w:type="character">
    <w:name w:val="Postan"/>
    <w:basedOn w:val="Style_10_ch"/>
    <w:link w:val="Style_36"/>
  </w:style>
  <w:style w:styleId="Style_37" w:type="paragraph">
    <w:name w:val="Body Text 3"/>
    <w:basedOn w:val="Style_10"/>
    <w:link w:val="Style_37_ch"/>
    <w:pPr>
      <w:spacing w:after="120"/>
      <w:ind/>
    </w:pPr>
    <w:rPr>
      <w:sz w:val="16"/>
    </w:rPr>
  </w:style>
  <w:style w:styleId="Style_37_ch" w:type="character">
    <w:name w:val="Body Text 3"/>
    <w:basedOn w:val="Style_10_ch"/>
    <w:link w:val="Style_37"/>
    <w:rPr>
      <w:sz w:val="16"/>
    </w:rPr>
  </w:style>
  <w:style w:styleId="Style_6" w:type="paragraph">
    <w:name w:val="ConsPlusNormal"/>
    <w:link w:val="Style_6_ch"/>
    <w:pPr>
      <w:widowControl w:val="0"/>
      <w:ind w:firstLine="720" w:left="0"/>
    </w:pPr>
  </w:style>
  <w:style w:styleId="Style_6_ch" w:type="character">
    <w:name w:val="ConsPlusNormal"/>
    <w:link w:val="Style_6"/>
  </w:style>
  <w:style w:styleId="Style_38" w:type="paragraph">
    <w:name w:val="toc 5"/>
    <w:next w:val="Style_10"/>
    <w:link w:val="Style_3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8_ch" w:type="character">
    <w:name w:val="toc 5"/>
    <w:link w:val="Style_38"/>
    <w:rPr>
      <w:rFonts w:ascii="XO Thames" w:hAnsi="XO Thames"/>
      <w:sz w:val="28"/>
    </w:rPr>
  </w:style>
  <w:style w:styleId="Style_1" w:type="paragraph">
    <w:name w:val="header"/>
    <w:basedOn w:val="Style_10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10_ch"/>
    <w:link w:val="Style_1"/>
  </w:style>
  <w:style w:styleId="Style_39" w:type="paragraph">
    <w:name w:val="Body Text"/>
    <w:basedOn w:val="Style_10"/>
    <w:link w:val="Style_39_ch"/>
    <w:pPr>
      <w:spacing w:after="120"/>
      <w:ind/>
    </w:pPr>
  </w:style>
  <w:style w:styleId="Style_39_ch" w:type="character">
    <w:name w:val="Body Text"/>
    <w:basedOn w:val="Style_10_ch"/>
    <w:link w:val="Style_39"/>
  </w:style>
  <w:style w:styleId="Style_40" w:type="paragraph">
    <w:name w:val="Subtitle"/>
    <w:basedOn w:val="Style_10"/>
    <w:link w:val="Style_40_ch"/>
    <w:uiPriority w:val="11"/>
    <w:qFormat/>
    <w:pPr>
      <w:ind w:firstLine="720" w:left="0"/>
      <w:jc w:val="both"/>
    </w:pPr>
    <w:rPr>
      <w:b w:val="1"/>
    </w:rPr>
  </w:style>
  <w:style w:styleId="Style_40_ch" w:type="character">
    <w:name w:val="Subtitle"/>
    <w:basedOn w:val="Style_10_ch"/>
    <w:link w:val="Style_40"/>
    <w:rPr>
      <w:b w:val="1"/>
    </w:rPr>
  </w:style>
  <w:style w:styleId="Style_41" w:type="paragraph">
    <w:name w:val="Title"/>
    <w:next w:val="Style_10"/>
    <w:link w:val="Style_4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1_ch" w:type="character">
    <w:name w:val="Title"/>
    <w:link w:val="Style_41"/>
    <w:rPr>
      <w:rFonts w:ascii="XO Thames" w:hAnsi="XO Thames"/>
      <w:b w:val="1"/>
      <w:caps w:val="1"/>
      <w:sz w:val="40"/>
    </w:rPr>
  </w:style>
  <w:style w:styleId="Style_42" w:type="paragraph">
    <w:name w:val="heading 4"/>
    <w:next w:val="Style_10"/>
    <w:link w:val="Style_4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2_ch" w:type="character">
    <w:name w:val="heading 4"/>
    <w:link w:val="Style_42"/>
    <w:rPr>
      <w:rFonts w:ascii="XO Thames" w:hAnsi="XO Thames"/>
      <w:b w:val="1"/>
      <w:sz w:val="24"/>
    </w:rPr>
  </w:style>
  <w:style w:styleId="Style_43" w:type="paragraph">
    <w:name w:val="page number"/>
    <w:basedOn w:val="Style_28"/>
    <w:link w:val="Style_43_ch"/>
  </w:style>
  <w:style w:styleId="Style_43_ch" w:type="character">
    <w:name w:val="page number"/>
    <w:basedOn w:val="Style_28_ch"/>
    <w:link w:val="Style_43"/>
  </w:style>
  <w:style w:styleId="Style_44" w:type="paragraph">
    <w:name w:val="heading 2"/>
    <w:next w:val="Style_10"/>
    <w:link w:val="Style_4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4_ch" w:type="character">
    <w:name w:val="heading 2"/>
    <w:link w:val="Style_44"/>
    <w:rPr>
      <w:rFonts w:ascii="XO Thames" w:hAnsi="XO Thames"/>
      <w:b w:val="1"/>
      <w:sz w:val="28"/>
    </w:rPr>
  </w:style>
  <w:style w:styleId="Style_45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stylesWithEffects.xml" Type="http://schemas.microsoft.com/office/2007/relationships/stylesWithEffects"/>
  <Relationship Id="rId10" Target="styles.xml" Type="http://schemas.openxmlformats.org/officeDocument/2006/relationships/styles"/>
  <Relationship Id="rId7" Target="media/1.jpeg" Type="http://schemas.openxmlformats.org/officeDocument/2006/relationships/image"/>
  <Relationship Id="rId6" Target="footer6.xml" Type="http://schemas.openxmlformats.org/officeDocument/2006/relationships/footer"/>
  <Relationship Id="rId13" Target="theme/theme1.xml" Type="http://schemas.openxmlformats.org/officeDocument/2006/relationships/theme"/>
  <Relationship Id="rId9" Target="settings.xml" Type="http://schemas.openxmlformats.org/officeDocument/2006/relationships/settings"/>
  <Relationship Id="rId5" Target="header5.xml" Type="http://schemas.openxmlformats.org/officeDocument/2006/relationships/header"/>
  <Relationship Id="rId8" Target="fontTable.xml" Type="http://schemas.openxmlformats.org/officeDocument/2006/relationships/fontTable"/>
  <Relationship Id="rId4" Target="footer4.xml" Type="http://schemas.openxmlformats.org/officeDocument/2006/relationships/footer"/>
  <Relationship Id="rId12" Target="webSettings.xml" Type="http://schemas.openxmlformats.org/officeDocument/2006/relationships/webSettings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2024-01-30T07:03:25Z</dcterms:modified>
</cp:coreProperties>
</file>