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 w:firstLine="12" w:left="12" w:right="23"/>
        <w:jc w:val="center"/>
        <w:rPr>
          <w:b w:val="1"/>
          <w:sz w:val="32"/>
        </w:rPr>
      </w:pPr>
      <w:r>
        <w:rPr>
          <w:b w:val="1"/>
          <w:i w:val="1"/>
          <w:sz w:val="32"/>
        </w:rP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2578100</wp:posOffset>
            </wp:positionH>
            <wp:positionV relativeFrom="paragraph">
              <wp:posOffset>-40640</wp:posOffset>
            </wp:positionV>
            <wp:extent cx="828675" cy="952500"/>
            <wp:wrapSquare distL="114300" distR="114300" wrapText="bothSides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828675" cy="95250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ind w:firstLine="12" w:left="12" w:right="23"/>
        <w:jc w:val="center"/>
        <w:rPr>
          <w:b w:val="1"/>
          <w:i w:val="1"/>
          <w:sz w:val="32"/>
        </w:rPr>
      </w:pPr>
    </w:p>
    <w:p w14:paraId="04000000">
      <w:pPr>
        <w:ind w:firstLine="12" w:left="12" w:right="23"/>
        <w:jc w:val="center"/>
        <w:rPr>
          <w:b w:val="1"/>
          <w:i w:val="1"/>
          <w:sz w:val="32"/>
        </w:rPr>
      </w:pPr>
    </w:p>
    <w:p w14:paraId="05000000">
      <w:pPr>
        <w:ind w:firstLine="12" w:left="12" w:right="23"/>
        <w:jc w:val="center"/>
        <w:rPr>
          <w:b w:val="1"/>
          <w:i w:val="1"/>
          <w:sz w:val="32"/>
        </w:rPr>
      </w:pPr>
    </w:p>
    <w:p w14:paraId="06000000">
      <w:pPr>
        <w:ind w:firstLine="12" w:left="12" w:right="23"/>
        <w:jc w:val="center"/>
        <w:rPr>
          <w:b w:val="1"/>
          <w:sz w:val="32"/>
        </w:rPr>
      </w:pPr>
      <w:r>
        <w:rPr>
          <w:b w:val="1"/>
          <w:sz w:val="32"/>
        </w:rPr>
        <w:t>АДМИНИСТРАЦИЯ</w:t>
      </w:r>
    </w:p>
    <w:p w14:paraId="07000000">
      <w:pPr>
        <w:ind w:firstLine="12" w:left="12" w:right="23"/>
        <w:jc w:val="center"/>
        <w:rPr>
          <w:b w:val="1"/>
          <w:sz w:val="32"/>
        </w:rPr>
      </w:pPr>
      <w:r>
        <w:rPr>
          <w:b w:val="1"/>
          <w:sz w:val="32"/>
        </w:rPr>
        <w:t>Васильево-Ханжоновского сельского поселения</w:t>
      </w:r>
    </w:p>
    <w:p w14:paraId="08000000">
      <w:pPr>
        <w:ind w:firstLine="12" w:left="12" w:right="23"/>
        <w:jc w:val="center"/>
        <w:rPr>
          <w:b w:val="1"/>
          <w:sz w:val="32"/>
        </w:rPr>
      </w:pPr>
      <w:r>
        <w:rPr>
          <w:b w:val="1"/>
          <w:sz w:val="32"/>
        </w:rPr>
        <w:t>Неклиновского района Ростовской области</w:t>
      </w:r>
    </w:p>
    <w:p w14:paraId="09000000">
      <w:pPr>
        <w:ind w:firstLine="12" w:left="12" w:right="23"/>
        <w:jc w:val="center"/>
        <w:rPr>
          <w:b w:val="1"/>
          <w:i w:val="1"/>
          <w:sz w:val="32"/>
        </w:rPr>
      </w:pPr>
      <w:r>
        <w:rPr>
          <w:b w:val="1"/>
          <w:i w:val="1"/>
          <w:sz w:val="32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76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A000000">
      <w:pPr>
        <w:ind w:firstLine="12" w:left="12" w:right="23"/>
        <w:jc w:val="center"/>
        <w:rPr>
          <w:b w:val="1"/>
        </w:rPr>
      </w:pPr>
    </w:p>
    <w:p w14:paraId="0B000000">
      <w:pPr>
        <w:ind w:firstLine="12" w:left="12" w:right="23"/>
        <w:jc w:val="center"/>
        <w:rPr>
          <w:b w:val="1"/>
          <w:sz w:val="26"/>
        </w:rPr>
      </w:pPr>
      <w:r>
        <w:rPr>
          <w:b w:val="1"/>
          <w:sz w:val="26"/>
        </w:rPr>
        <w:t>РАСПОРЯЖЕНИЕ</w:t>
      </w:r>
    </w:p>
    <w:p w14:paraId="0C000000">
      <w:pPr>
        <w:ind w:firstLine="12" w:left="12" w:right="23"/>
        <w:jc w:val="center"/>
      </w:pPr>
    </w:p>
    <w:p w14:paraId="0D000000">
      <w:pPr>
        <w:rPr>
          <w:sz w:val="28"/>
        </w:rPr>
      </w:pPr>
      <w:r>
        <w:rPr>
          <w:sz w:val="28"/>
        </w:rPr>
        <w:t>«__</w:t>
      </w:r>
      <w:r>
        <w:rPr>
          <w:sz w:val="28"/>
        </w:rPr>
        <w:t>» января 2023</w:t>
      </w:r>
      <w:r>
        <w:rPr>
          <w:sz w:val="28"/>
        </w:rPr>
        <w:t xml:space="preserve">г.                               №   </w:t>
      </w:r>
      <w:r>
        <w:rPr>
          <w:sz w:val="28"/>
        </w:rPr>
        <w:t xml:space="preserve">   </w:t>
      </w:r>
      <w:r>
        <w:rPr>
          <w:sz w:val="28"/>
        </w:rPr>
        <w:t xml:space="preserve"> </w:t>
      </w:r>
      <w:r>
        <w:rPr>
          <w:sz w:val="28"/>
        </w:rPr>
        <w:t xml:space="preserve">      </w:t>
      </w:r>
      <w:r>
        <w:rPr>
          <w:sz w:val="28"/>
        </w:rPr>
        <w:t xml:space="preserve"> </w:t>
      </w:r>
      <w:r>
        <w:rPr>
          <w:sz w:val="28"/>
        </w:rPr>
        <w:t xml:space="preserve">   с. Васильево-Ханжоновка</w:t>
      </w:r>
    </w:p>
    <w:p w14:paraId="0E000000">
      <w:pPr>
        <w:ind/>
        <w:jc w:val="center"/>
        <w:rPr>
          <w:sz w:val="28"/>
        </w:rPr>
      </w:pPr>
    </w:p>
    <w:p w14:paraId="0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Об утверждении плана реализации муниципальной программы</w:t>
      </w:r>
    </w:p>
    <w:p w14:paraId="10000000">
      <w:pPr>
        <w:tabs>
          <w:tab w:leader="none" w:pos="702" w:val="left"/>
          <w:tab w:leader="none" w:pos="4876" w:val="center"/>
        </w:tabs>
        <w:ind/>
        <w:jc w:val="center"/>
        <w:rPr>
          <w:sz w:val="28"/>
        </w:rPr>
      </w:pPr>
      <w:r>
        <w:rPr>
          <w:b w:val="1"/>
          <w:sz w:val="28"/>
        </w:rPr>
        <w:t>Васильево-Ханжоновского</w:t>
      </w:r>
      <w:r>
        <w:rPr>
          <w:b w:val="1"/>
          <w:sz w:val="28"/>
        </w:rPr>
        <w:t xml:space="preserve"> сельского поселения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«</w:t>
      </w:r>
      <w:r>
        <w:rPr>
          <w:b w:val="1"/>
          <w:sz w:val="28"/>
        </w:rPr>
        <w:t>Муниципальная политика</w:t>
      </w:r>
      <w:r>
        <w:rPr>
          <w:b w:val="1"/>
          <w:sz w:val="28"/>
        </w:rPr>
        <w:t>»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>на 20</w:t>
      </w:r>
      <w:r>
        <w:rPr>
          <w:b w:val="1"/>
          <w:sz w:val="28"/>
        </w:rPr>
        <w:t>24</w:t>
      </w:r>
      <w:r>
        <w:rPr>
          <w:b w:val="1"/>
          <w:sz w:val="28"/>
        </w:rPr>
        <w:t xml:space="preserve"> год</w:t>
      </w:r>
    </w:p>
    <w:p w14:paraId="11000000">
      <w:pPr>
        <w:spacing w:before="264" w:line="322" w:lineRule="exact"/>
        <w:ind w:right="1"/>
        <w:jc w:val="both"/>
        <w:rPr>
          <w:b w:val="1"/>
          <w:sz w:val="28"/>
        </w:rPr>
      </w:pPr>
      <w:r>
        <w:rPr>
          <w:sz w:val="28"/>
        </w:rPr>
        <w:tab/>
      </w:r>
      <w:r>
        <w:rPr>
          <w:sz w:val="28"/>
        </w:rPr>
        <w:t xml:space="preserve">В соответствии с постановлением Администрации </w:t>
      </w:r>
      <w:r>
        <w:rPr>
          <w:sz w:val="28"/>
        </w:rPr>
        <w:t>Васильево-Ханжоновского</w:t>
      </w:r>
      <w:r>
        <w:rPr>
          <w:sz w:val="28"/>
        </w:rPr>
        <w:t xml:space="preserve"> сельского поселения от 2</w:t>
      </w:r>
      <w:r>
        <w:rPr>
          <w:sz w:val="28"/>
        </w:rPr>
        <w:t>0</w:t>
      </w:r>
      <w:r>
        <w:rPr>
          <w:sz w:val="28"/>
        </w:rPr>
        <w:t>.0</w:t>
      </w:r>
      <w:r>
        <w:rPr>
          <w:sz w:val="28"/>
        </w:rPr>
        <w:t>9</w:t>
      </w:r>
      <w:r>
        <w:rPr>
          <w:sz w:val="28"/>
        </w:rPr>
        <w:t xml:space="preserve">.2013г. № </w:t>
      </w:r>
      <w:r>
        <w:rPr>
          <w:sz w:val="28"/>
        </w:rPr>
        <w:t>38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Об утверждении Порядка</w:t>
      </w:r>
      <w:r>
        <w:t xml:space="preserve"> </w:t>
      </w:r>
      <w:r>
        <w:rPr>
          <w:sz w:val="28"/>
        </w:rPr>
        <w:t xml:space="preserve">разработки, </w:t>
      </w:r>
      <w:r>
        <w:rPr>
          <w:sz w:val="28"/>
        </w:rPr>
        <w:t>реализации и оценки эффективности</w:t>
      </w:r>
      <w:r>
        <w:t xml:space="preserve"> </w:t>
      </w:r>
      <w:r>
        <w:rPr>
          <w:sz w:val="28"/>
        </w:rPr>
        <w:t xml:space="preserve">муниципальных программ </w:t>
      </w:r>
      <w:r>
        <w:rPr>
          <w:sz w:val="28"/>
        </w:rPr>
        <w:t>Васильево-Ханжоновского</w:t>
      </w:r>
      <w:r>
        <w:rPr>
          <w:sz w:val="28"/>
        </w:rPr>
        <w:t xml:space="preserve"> </w:t>
      </w:r>
      <w:r>
        <w:rPr>
          <w:sz w:val="28"/>
        </w:rPr>
        <w:t xml:space="preserve"> сельского поселения</w:t>
      </w:r>
      <w:r>
        <w:rPr>
          <w:sz w:val="28"/>
        </w:rPr>
        <w:t>»</w:t>
      </w:r>
      <w:r>
        <w:rPr>
          <w:sz w:val="28"/>
        </w:rPr>
        <w:t>:</w:t>
      </w:r>
    </w:p>
    <w:p w14:paraId="12000000">
      <w:pPr>
        <w:rPr>
          <w:sz w:val="28"/>
        </w:rPr>
      </w:pPr>
    </w:p>
    <w:p w14:paraId="1300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1. Утвердить план реализации муниципальной программы </w:t>
      </w:r>
      <w:r>
        <w:rPr>
          <w:sz w:val="28"/>
        </w:rPr>
        <w:t>Васильево-Ханжоновского</w:t>
      </w:r>
      <w:r>
        <w:rPr>
          <w:sz w:val="28"/>
        </w:rPr>
        <w:t xml:space="preserve"> сельского поселения «</w:t>
      </w:r>
      <w:r>
        <w:rPr>
          <w:sz w:val="28"/>
        </w:rPr>
        <w:t>Муниципальная политика</w:t>
      </w:r>
      <w:r>
        <w:rPr>
          <w:sz w:val="28"/>
        </w:rPr>
        <w:t>» на 20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 xml:space="preserve">год (далее – план реализации) согласно приложению к настоящему </w:t>
      </w:r>
      <w:r>
        <w:rPr>
          <w:sz w:val="28"/>
        </w:rPr>
        <w:t>распоряжению</w:t>
      </w:r>
      <w:r>
        <w:rPr>
          <w:sz w:val="28"/>
        </w:rPr>
        <w:t>.</w:t>
      </w:r>
    </w:p>
    <w:p w14:paraId="1400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2. </w:t>
      </w:r>
      <w:r>
        <w:rPr>
          <w:sz w:val="28"/>
        </w:rPr>
        <w:t>Распоряжение</w:t>
      </w:r>
      <w:r>
        <w:rPr>
          <w:sz w:val="28"/>
        </w:rPr>
        <w:t xml:space="preserve"> вступает в силу со дня его подписания</w:t>
      </w:r>
      <w:r>
        <w:rPr>
          <w:sz w:val="28"/>
        </w:rPr>
        <w:t>.</w:t>
      </w:r>
    </w:p>
    <w:p w14:paraId="1500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3</w:t>
      </w:r>
      <w:r>
        <w:rPr>
          <w:sz w:val="28"/>
        </w:rPr>
        <w:t xml:space="preserve">. Контроль за </w:t>
      </w:r>
      <w:r>
        <w:rPr>
          <w:sz w:val="28"/>
        </w:rPr>
        <w:t xml:space="preserve"> исполнением настоящего</w:t>
      </w:r>
      <w:r>
        <w:rPr>
          <w:sz w:val="28"/>
        </w:rPr>
        <w:t xml:space="preserve"> </w:t>
      </w:r>
      <w:r>
        <w:rPr>
          <w:sz w:val="28"/>
        </w:rPr>
        <w:t>распоряжения</w:t>
      </w:r>
      <w:r>
        <w:rPr>
          <w:sz w:val="28"/>
        </w:rPr>
        <w:t xml:space="preserve"> оставляю за собой</w:t>
      </w:r>
      <w:r>
        <w:rPr>
          <w:sz w:val="28"/>
        </w:rPr>
        <w:t>.</w:t>
      </w:r>
    </w:p>
    <w:p w14:paraId="16000000">
      <w:pPr>
        <w:ind/>
        <w:jc w:val="both"/>
        <w:rPr>
          <w:b w:val="1"/>
          <w:sz w:val="28"/>
        </w:rPr>
      </w:pPr>
    </w:p>
    <w:p w14:paraId="17000000">
      <w:pPr>
        <w:ind/>
        <w:jc w:val="both"/>
        <w:rPr>
          <w:b w:val="1"/>
          <w:sz w:val="28"/>
        </w:rPr>
      </w:pPr>
    </w:p>
    <w:p w14:paraId="18000000">
      <w:pPr>
        <w:ind/>
        <w:jc w:val="both"/>
        <w:rPr>
          <w:b w:val="1"/>
          <w:sz w:val="28"/>
        </w:rPr>
      </w:pPr>
    </w:p>
    <w:p w14:paraId="19000000">
      <w:pPr>
        <w:ind w:firstLine="283" w:left="-567"/>
        <w:jc w:val="both"/>
        <w:rPr>
          <w:b w:val="1"/>
          <w:sz w:val="28"/>
        </w:rPr>
      </w:pPr>
      <w:r>
        <w:rPr>
          <w:b w:val="1"/>
          <w:sz w:val="28"/>
        </w:rPr>
        <w:t>Глава</w:t>
      </w:r>
      <w:r>
        <w:rPr>
          <w:b w:val="1"/>
          <w:sz w:val="28"/>
        </w:rPr>
        <w:t xml:space="preserve"> Администрации</w:t>
      </w:r>
    </w:p>
    <w:p w14:paraId="1A000000">
      <w:pPr>
        <w:ind w:firstLine="283" w:left="-567"/>
        <w:jc w:val="both"/>
        <w:rPr>
          <w:b w:val="1"/>
          <w:sz w:val="28"/>
        </w:rPr>
      </w:pPr>
      <w:r>
        <w:rPr>
          <w:b w:val="1"/>
          <w:sz w:val="28"/>
        </w:rPr>
        <w:t xml:space="preserve">Васильево-Ханжоновского </w:t>
      </w:r>
    </w:p>
    <w:p w14:paraId="1B000000">
      <w:pPr>
        <w:ind w:firstLine="283" w:left="-567"/>
        <w:jc w:val="both"/>
        <w:rPr>
          <w:b w:val="1"/>
          <w:sz w:val="28"/>
        </w:rPr>
      </w:pPr>
      <w:r>
        <w:rPr>
          <w:b w:val="1"/>
          <w:sz w:val="28"/>
        </w:rPr>
        <w:t>сельского поселения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</w:t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                         </w:t>
      </w:r>
      <w:r>
        <w:rPr>
          <w:b w:val="1"/>
          <w:sz w:val="28"/>
        </w:rPr>
        <w:t>С.Н. Зацарная</w:t>
      </w:r>
    </w:p>
    <w:p w14:paraId="1C000000">
      <w:pPr>
        <w:ind w:firstLine="283" w:left="-567"/>
        <w:jc w:val="both"/>
        <w:rPr>
          <w:sz w:val="28"/>
        </w:rPr>
      </w:pPr>
    </w:p>
    <w:p w14:paraId="1D000000">
      <w:pPr>
        <w:ind w:firstLine="283" w:left="-567"/>
        <w:jc w:val="both"/>
        <w:rPr>
          <w:sz w:val="28"/>
        </w:rPr>
      </w:pPr>
    </w:p>
    <w:p w14:paraId="1E000000">
      <w:pPr>
        <w:ind w:firstLine="283" w:left="-567"/>
        <w:jc w:val="both"/>
        <w:rPr>
          <w:sz w:val="28"/>
        </w:rPr>
      </w:pPr>
    </w:p>
    <w:p w14:paraId="1F000000">
      <w:pPr>
        <w:ind w:firstLine="283" w:left="-567"/>
        <w:jc w:val="both"/>
        <w:rPr>
          <w:sz w:val="28"/>
        </w:rPr>
      </w:pPr>
    </w:p>
    <w:p w14:paraId="20000000">
      <w:pPr>
        <w:ind w:firstLine="283" w:left="-567"/>
        <w:jc w:val="both"/>
        <w:rPr>
          <w:sz w:val="28"/>
        </w:rPr>
      </w:pPr>
    </w:p>
    <w:p w14:paraId="21000000">
      <w:pPr>
        <w:ind w:firstLine="283" w:left="-567"/>
        <w:jc w:val="both"/>
        <w:rPr>
          <w:sz w:val="28"/>
        </w:rPr>
      </w:pPr>
    </w:p>
    <w:p w14:paraId="22000000">
      <w:pPr>
        <w:ind w:firstLine="283" w:left="-567"/>
        <w:jc w:val="both"/>
        <w:rPr>
          <w:sz w:val="28"/>
        </w:rPr>
      </w:pPr>
    </w:p>
    <w:p w14:paraId="23000000">
      <w:pPr>
        <w:ind/>
        <w:jc w:val="both"/>
        <w:rPr>
          <w:sz w:val="28"/>
        </w:rPr>
      </w:pPr>
    </w:p>
    <w:p w14:paraId="24000000">
      <w:pPr>
        <w:rPr>
          <w:sz w:val="22"/>
        </w:rPr>
      </w:pPr>
      <w:r>
        <w:rPr>
          <w:sz w:val="22"/>
        </w:rPr>
        <w:t>Распоряжение вносит сектор экономики и финансов</w:t>
      </w:r>
    </w:p>
    <w:p w14:paraId="25000000">
      <w:pPr>
        <w:rPr>
          <w:sz w:val="22"/>
        </w:rPr>
      </w:pPr>
      <w:r>
        <w:rPr>
          <w:sz w:val="22"/>
        </w:rPr>
        <w:t>Администрации Васильево-Ханжоновского сельского поселения</w:t>
      </w:r>
    </w:p>
    <w:p w14:paraId="26000000">
      <w:pPr>
        <w:sectPr>
          <w:pgSz w:h="16840" w:orient="portrait" w:w="11907"/>
          <w:pgMar w:bottom="1134" w:footer="720" w:gutter="0" w:header="720" w:left="1701" w:right="851" w:top="1134"/>
        </w:sectPr>
      </w:pPr>
    </w:p>
    <w:p w14:paraId="27000000">
      <w:pPr>
        <w:widowControl w:val="0"/>
        <w:ind/>
        <w:rPr>
          <w:sz w:val="24"/>
        </w:rPr>
      </w:pPr>
      <w:bookmarkStart w:id="1" w:name="Par1422"/>
      <w:bookmarkEnd w:id="1"/>
    </w:p>
    <w:p w14:paraId="28000000">
      <w:pPr>
        <w:pStyle w:val="Style_2"/>
        <w:ind/>
        <w:jc w:val="right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Приложение</w:t>
      </w:r>
    </w:p>
    <w:p w14:paraId="29000000">
      <w:pPr>
        <w:pStyle w:val="Style_2"/>
        <w:ind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к </w:t>
      </w:r>
      <w:r>
        <w:rPr>
          <w:rFonts w:ascii="Times New Roman" w:hAnsi="Times New Roman"/>
          <w:sz w:val="22"/>
        </w:rPr>
        <w:t>распоряжению</w:t>
      </w:r>
    </w:p>
    <w:p w14:paraId="2A000000">
      <w:pPr>
        <w:pStyle w:val="Style_2"/>
        <w:ind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Администрации </w:t>
      </w:r>
      <w:r>
        <w:rPr>
          <w:rFonts w:ascii="Times New Roman" w:hAnsi="Times New Roman"/>
          <w:sz w:val="22"/>
        </w:rPr>
        <w:t>Васильево-Ханжоновского</w:t>
      </w:r>
    </w:p>
    <w:p w14:paraId="2B000000">
      <w:pPr>
        <w:pStyle w:val="Style_2"/>
        <w:ind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сельского поселения</w:t>
      </w:r>
    </w:p>
    <w:p w14:paraId="2C000000">
      <w:pPr>
        <w:widowControl w:val="0"/>
        <w:ind/>
        <w:jc w:val="center"/>
        <w:rPr>
          <w:sz w:val="28"/>
        </w:rPr>
      </w:pPr>
    </w:p>
    <w:p w14:paraId="2D000000">
      <w:pPr>
        <w:widowControl w:val="0"/>
        <w:ind/>
        <w:jc w:val="center"/>
        <w:rPr>
          <w:sz w:val="28"/>
        </w:rPr>
      </w:pPr>
      <w:r>
        <w:rPr>
          <w:sz w:val="28"/>
        </w:rPr>
        <w:t>План</w:t>
      </w:r>
    </w:p>
    <w:p w14:paraId="2E000000">
      <w:pPr>
        <w:tabs>
          <w:tab w:leader="none" w:pos="330" w:val="left"/>
        </w:tabs>
        <w:ind/>
        <w:jc w:val="center"/>
        <w:rPr>
          <w:sz w:val="28"/>
        </w:rPr>
      </w:pPr>
      <w:r>
        <w:rPr>
          <w:sz w:val="28"/>
        </w:rPr>
        <w:t>реализации муниципальной программы «</w:t>
      </w:r>
      <w:r>
        <w:rPr>
          <w:sz w:val="28"/>
        </w:rPr>
        <w:t>Муниципальная политика</w:t>
      </w:r>
      <w:r>
        <w:rPr>
          <w:sz w:val="28"/>
        </w:rPr>
        <w:t>»</w:t>
      </w:r>
      <w:r>
        <w:rPr>
          <w:sz w:val="28"/>
        </w:rPr>
        <w:t xml:space="preserve"> </w:t>
      </w:r>
    </w:p>
    <w:p w14:paraId="2F000000">
      <w:pPr>
        <w:tabs>
          <w:tab w:leader="none" w:pos="330" w:val="left"/>
        </w:tabs>
        <w:ind/>
        <w:jc w:val="center"/>
        <w:rPr>
          <w:b w:val="1"/>
          <w:sz w:val="28"/>
        </w:rPr>
      </w:pPr>
      <w:r>
        <w:rPr>
          <w:sz w:val="28"/>
        </w:rPr>
        <w:t>на 20</w:t>
      </w:r>
      <w:r>
        <w:rPr>
          <w:sz w:val="28"/>
        </w:rPr>
        <w:t>24</w:t>
      </w:r>
      <w:r>
        <w:rPr>
          <w:sz w:val="28"/>
        </w:rPr>
        <w:t xml:space="preserve"> год</w:t>
      </w:r>
    </w:p>
    <w:p w14:paraId="30000000">
      <w:pPr>
        <w:ind/>
        <w:jc w:val="center"/>
        <w:rPr>
          <w:sz w:val="28"/>
        </w:rPr>
      </w:pPr>
    </w:p>
    <w:tbl>
      <w:tblPr>
        <w:tblStyle w:val="Style_3"/>
        <w:tblInd w:type="dxa" w:w="-465"/>
        <w:tblLayout w:type="fixed"/>
        <w:tblCellMar>
          <w:left w:type="dxa" w:w="75"/>
          <w:right w:type="dxa" w:w="75"/>
        </w:tblCellMar>
      </w:tblPr>
      <w:tblGrid>
        <w:gridCol w:w="540"/>
        <w:gridCol w:w="3119"/>
        <w:gridCol w:w="2835"/>
        <w:gridCol w:w="2977"/>
        <w:gridCol w:w="1417"/>
        <w:gridCol w:w="851"/>
        <w:gridCol w:w="992"/>
        <w:gridCol w:w="992"/>
        <w:gridCol w:w="1134"/>
        <w:gridCol w:w="1134"/>
      </w:tblGrid>
      <w:tr>
        <w:trPr>
          <w:trHeight w:hRule="atLeast" w:val="276"/>
        </w:trPr>
        <w:tc>
          <w:tcPr>
            <w:tcW w:type="dxa" w:w="5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</w:pPr>
            <w:r>
              <w:t>№</w:t>
            </w:r>
          </w:p>
          <w:p w14:paraId="32000000">
            <w:pPr>
              <w:widowControl w:val="0"/>
              <w:ind/>
              <w:jc w:val="center"/>
            </w:pPr>
            <w:r>
              <w:t xml:space="preserve"> п/п</w:t>
            </w: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4"/>
              <w:ind/>
              <w:jc w:val="center"/>
            </w:pPr>
            <w:r>
              <w:t xml:space="preserve">Наименование </w:t>
            </w:r>
            <w:r>
              <w:t>подпрограммы,</w:t>
            </w:r>
          </w:p>
          <w:p w14:paraId="34000000">
            <w:pPr>
              <w:pStyle w:val="Style_4"/>
              <w:ind/>
              <w:jc w:val="center"/>
            </w:pPr>
            <w:r>
              <w:t>основного мероприятия,</w:t>
            </w:r>
          </w:p>
          <w:p w14:paraId="35000000">
            <w:pPr>
              <w:pStyle w:val="Style_4"/>
              <w:ind/>
              <w:jc w:val="center"/>
            </w:pPr>
            <w:r>
              <w:t>мероприятия ведомственной целевой программы,</w:t>
            </w:r>
          </w:p>
          <w:p w14:paraId="36000000">
            <w:pPr>
              <w:widowControl w:val="0"/>
              <w:ind/>
              <w:jc w:val="center"/>
            </w:pPr>
            <w:r>
              <w:rPr>
                <w:sz w:val="24"/>
              </w:rPr>
              <w:t>контрольного события программы</w:t>
            </w:r>
          </w:p>
        </w:tc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исполнитель, соисполнитель, участник</w:t>
            </w:r>
          </w:p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(должность/ФИО)</w:t>
            </w:r>
          </w:p>
          <w:p w14:paraId="3A000000">
            <w:pPr>
              <w:widowControl w:val="0"/>
              <w:ind/>
              <w:jc w:val="center"/>
            </w:pPr>
            <w:r>
              <w:rPr>
                <w:sz w:val="24"/>
              </w:rPr>
              <w:t>&lt;1&gt;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4"/>
              <w:ind/>
              <w:jc w:val="center"/>
            </w:pPr>
            <w:r>
              <w:t>Ожидаемый р</w:t>
            </w:r>
            <w:r>
              <w:t>езультат</w:t>
            </w:r>
          </w:p>
          <w:p w14:paraId="3C000000">
            <w:pPr>
              <w:widowControl w:val="0"/>
              <w:ind/>
              <w:jc w:val="center"/>
            </w:pPr>
            <w:r>
              <w:rPr>
                <w:sz w:val="24"/>
              </w:rPr>
              <w:t>реализации мероприятия (краткое описание)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</w:pPr>
            <w:r>
              <w:rPr>
                <w:sz w:val="24"/>
              </w:rPr>
              <w:t xml:space="preserve">Срок </w:t>
            </w:r>
            <w:r>
              <w:rPr>
                <w:sz w:val="24"/>
              </w:rPr>
              <w:t xml:space="preserve">реализации </w:t>
            </w:r>
            <w:r>
              <w:rPr>
                <w:sz w:val="24"/>
              </w:rPr>
              <w:t>(дата)</w:t>
            </w:r>
          </w:p>
        </w:tc>
        <w:tc>
          <w:tcPr>
            <w:tcW w:type="dxa" w:w="1843"/>
            <w:gridSpan w:val="2"/>
            <w:tcBorders>
              <w:top w:color="000000" w:sz="4" w:val="single"/>
              <w:bottom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3260"/>
            <w:gridSpan w:val="3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 на 20</w:t>
            </w:r>
            <w:r>
              <w:rPr>
                <w:sz w:val="24"/>
              </w:rPr>
              <w:t>24</w:t>
            </w:r>
            <w:r>
              <w:rPr>
                <w:sz w:val="24"/>
              </w:rPr>
              <w:t xml:space="preserve"> год</w:t>
            </w:r>
          </w:p>
          <w:p w14:paraId="4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(тыс.руб.)</w:t>
            </w:r>
          </w:p>
        </w:tc>
      </w:tr>
      <w:tr>
        <w:tc>
          <w:tcPr>
            <w:tcW w:type="dxa" w:w="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блас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ной бюджет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местный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>небюджетные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исто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ники</w:t>
            </w:r>
          </w:p>
        </w:tc>
      </w:tr>
      <w:tr>
        <w:trPr>
          <w:trHeight w:hRule="atLeast" w:val="358"/>
        </w:trPr>
        <w:tc>
          <w:tcPr>
            <w:tcW w:type="dxa" w:w="5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1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2</w:t>
            </w: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3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4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5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6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7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8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9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10</w:t>
            </w:r>
          </w:p>
        </w:tc>
      </w:tr>
      <w:tr>
        <w:tc>
          <w:tcPr>
            <w:tcW w:type="dxa" w:w="5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1.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Подпрограмма 1  «Развитие муниципального управления и муниципальной службы в Васильево-Ханжоновском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Администрация Васильево-Ханжоновского сельского поселения/ </w:t>
            </w:r>
            <w:r>
              <w:rPr>
                <w:b w:val="1"/>
                <w:sz w:val="24"/>
              </w:rPr>
              <w:t>главный</w:t>
            </w:r>
            <w:r>
              <w:rPr>
                <w:b w:val="1"/>
                <w:sz w:val="24"/>
              </w:rPr>
              <w:t xml:space="preserve"> специалист Ткачева Е.Н.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rPr>
                <w:b w:val="1"/>
                <w:sz w:val="24"/>
              </w:rPr>
            </w:pP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весь </w:t>
            </w:r>
          </w:p>
          <w:p w14:paraId="55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период  с 01.01.20</w:t>
            </w:r>
            <w:r>
              <w:rPr>
                <w:b w:val="1"/>
                <w:sz w:val="24"/>
              </w:rPr>
              <w:t>24</w:t>
            </w:r>
            <w:r>
              <w:rPr>
                <w:b w:val="1"/>
                <w:sz w:val="24"/>
              </w:rPr>
              <w:t>г по 31.12.20</w:t>
            </w:r>
            <w:r>
              <w:rPr>
                <w:b w:val="1"/>
                <w:sz w:val="24"/>
              </w:rPr>
              <w:t>24</w:t>
            </w:r>
            <w:r>
              <w:rPr>
                <w:b w:val="1"/>
                <w:sz w:val="24"/>
              </w:rPr>
              <w:t>г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10</w:t>
            </w:r>
            <w:r>
              <w:rPr>
                <w:b w:val="1"/>
                <w:sz w:val="24"/>
              </w:rPr>
              <w:t>,0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0,0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10</w:t>
            </w:r>
            <w:r>
              <w:rPr>
                <w:b w:val="1"/>
                <w:sz w:val="24"/>
              </w:rPr>
              <w:t>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0,0</w:t>
            </w:r>
          </w:p>
        </w:tc>
      </w:tr>
      <w:tr>
        <w:tc>
          <w:tcPr>
            <w:tcW w:type="dxa" w:w="5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rPr>
                <w:b w:val="1"/>
                <w:i w:val="1"/>
                <w:sz w:val="24"/>
              </w:rPr>
            </w:pPr>
            <w:r>
              <w:rPr>
                <w:b w:val="1"/>
                <w:i w:val="1"/>
                <w:sz w:val="24"/>
              </w:rPr>
              <w:t>Основное мероприятие 1.1</w:t>
            </w:r>
          </w:p>
          <w:p w14:paraId="5D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Совершенствование правовой 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методической основы муниципальной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Администрация Васильево-Ханжоновского сельского поселения/ </w:t>
            </w:r>
            <w:r>
              <w:rPr>
                <w:sz w:val="24"/>
              </w:rPr>
              <w:t>главный</w:t>
            </w:r>
            <w:r>
              <w:rPr>
                <w:sz w:val="24"/>
              </w:rPr>
              <w:t xml:space="preserve"> специалист Ткачева Е.Н.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весь </w:t>
            </w:r>
          </w:p>
          <w:p w14:paraId="6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период  с 01.01.20</w:t>
            </w:r>
            <w:r>
              <w:rPr>
                <w:sz w:val="24"/>
              </w:rPr>
              <w:t>24</w:t>
            </w:r>
            <w:r>
              <w:rPr>
                <w:sz w:val="24"/>
              </w:rPr>
              <w:t>г по 31.12.20</w:t>
            </w:r>
            <w:r>
              <w:rPr>
                <w:sz w:val="24"/>
              </w:rPr>
              <w:t>24</w:t>
            </w:r>
            <w:r>
              <w:rPr>
                <w:sz w:val="24"/>
              </w:rPr>
              <w:t>г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  <w:rPr>
                <w:b w:val="1"/>
                <w:i w:val="1"/>
                <w:sz w:val="24"/>
              </w:rPr>
            </w:pPr>
            <w:r>
              <w:rPr>
                <w:b w:val="1"/>
                <w:i w:val="1"/>
                <w:sz w:val="24"/>
              </w:rPr>
              <w:t>Основное мероприятие 1.2</w:t>
            </w:r>
          </w:p>
          <w:p w14:paraId="69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Обеспечение дополнительного </w:t>
            </w:r>
            <w:r>
              <w:rPr>
                <w:sz w:val="24"/>
              </w:rPr>
              <w:t>профессионального образования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муниципальных служащих</w:t>
            </w:r>
            <w:r>
              <w:rPr>
                <w:sz w:val="24"/>
              </w:rPr>
              <w:t>.</w:t>
            </w:r>
            <w: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частие</w:t>
            </w:r>
            <w:r>
              <w:t xml:space="preserve"> </w:t>
            </w:r>
            <w:r>
              <w:rPr>
                <w:sz w:val="24"/>
              </w:rPr>
              <w:t xml:space="preserve">муниципальных служащих в </w:t>
            </w:r>
            <w:r>
              <w:rPr>
                <w:sz w:val="24"/>
              </w:rPr>
              <w:t xml:space="preserve">курсах повышения квалификации </w:t>
            </w:r>
            <w:r>
              <w:rPr>
                <w:sz w:val="24"/>
              </w:rPr>
              <w:t>обучающих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семинарах, круглых столах,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конференциях, форумах</w:t>
            </w: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Администрация Васильево-Ханжоновского сельского поселения/ </w:t>
            </w:r>
            <w:r>
              <w:rPr>
                <w:sz w:val="24"/>
              </w:rPr>
              <w:t>главный</w:t>
            </w:r>
            <w:r>
              <w:rPr>
                <w:sz w:val="24"/>
              </w:rPr>
              <w:t xml:space="preserve"> специалист Ткачева Е.Н.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rPr>
                <w:sz w:val="24"/>
              </w:rPr>
            </w:pPr>
            <w:r>
              <w:rPr>
                <w:sz w:val="24"/>
              </w:rPr>
              <w:t>Совершенствование уровня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 лиц, занятых 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системе местного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повышение уровня</w:t>
            </w:r>
            <w:r>
              <w:rPr>
                <w:sz w:val="24"/>
              </w:rPr>
              <w:t xml:space="preserve"> и </w:t>
            </w:r>
            <w:r>
              <w:rPr>
                <w:sz w:val="24"/>
              </w:rPr>
              <w:t>профессиональных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компетенций кадров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муниципального управления.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весь </w:t>
            </w:r>
          </w:p>
          <w:p w14:paraId="6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период  с 01.01.20</w:t>
            </w:r>
            <w:r>
              <w:rPr>
                <w:sz w:val="24"/>
              </w:rPr>
              <w:t>24</w:t>
            </w:r>
            <w:r>
              <w:rPr>
                <w:sz w:val="24"/>
              </w:rPr>
              <w:t>г по 31.12.20</w:t>
            </w:r>
            <w:r>
              <w:rPr>
                <w:sz w:val="24"/>
              </w:rPr>
              <w:t>24</w:t>
            </w:r>
            <w:r>
              <w:rPr>
                <w:sz w:val="24"/>
              </w:rPr>
              <w:t>г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widowControl w:val="0"/>
              <w:ind/>
              <w:rPr>
                <w:b w:val="1"/>
                <w:i w:val="1"/>
                <w:sz w:val="24"/>
              </w:rPr>
            </w:pPr>
            <w:r>
              <w:rPr>
                <w:b w:val="1"/>
                <w:i w:val="1"/>
                <w:sz w:val="24"/>
              </w:rPr>
              <w:t>Основное мероприятие 1.3</w:t>
            </w:r>
          </w:p>
          <w:p w14:paraId="75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Оптимизация штатной численности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муниципальных служащих</w:t>
            </w: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Администрация Васильево-Ханжоновского сельского поселения/ </w:t>
            </w:r>
            <w:r>
              <w:rPr>
                <w:sz w:val="24"/>
              </w:rPr>
              <w:t>главный</w:t>
            </w:r>
            <w:r>
              <w:rPr>
                <w:sz w:val="24"/>
              </w:rPr>
              <w:t xml:space="preserve"> специалист Ткачева Е.Н.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стабилизация численности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муниципальных служащих 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установленных рамках, недопущение ее роста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весь </w:t>
            </w:r>
          </w:p>
          <w:p w14:paraId="7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период  с 01.01.20</w:t>
            </w:r>
            <w:r>
              <w:rPr>
                <w:sz w:val="24"/>
              </w:rPr>
              <w:t>24</w:t>
            </w:r>
            <w:r>
              <w:rPr>
                <w:sz w:val="24"/>
              </w:rPr>
              <w:t>г по 31.12.20</w:t>
            </w:r>
            <w:r>
              <w:rPr>
                <w:sz w:val="24"/>
              </w:rPr>
              <w:t>24</w:t>
            </w:r>
            <w:r>
              <w:rPr>
                <w:sz w:val="24"/>
              </w:rPr>
              <w:t>г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widowControl w:val="0"/>
              <w:ind/>
              <w:rPr>
                <w:b w:val="1"/>
                <w:i w:val="1"/>
                <w:sz w:val="24"/>
              </w:rPr>
            </w:pPr>
            <w:r>
              <w:rPr>
                <w:b w:val="1"/>
                <w:i w:val="1"/>
                <w:sz w:val="24"/>
              </w:rPr>
              <w:t>Основное мероприятие 1.4</w:t>
            </w:r>
          </w:p>
          <w:p w14:paraId="81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Повышение престижа муниципальной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службы, укрепление кадрового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потенциала органов местного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самоуправления. Организация 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проведение профессиональных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конкурсов. Участие муниципальных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служащих в областных конкурсах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повышения квалификации.</w:t>
            </w: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Администрация Васильево-Ханжоновского сельского поселения/ </w:t>
            </w:r>
            <w:r>
              <w:rPr>
                <w:sz w:val="24"/>
              </w:rPr>
              <w:t>главный</w:t>
            </w:r>
            <w:r>
              <w:rPr>
                <w:sz w:val="24"/>
              </w:rPr>
              <w:t xml:space="preserve"> специалист Ткачева Е.Н.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Повышение уровня доверия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населения к муниципальным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служащим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компетенции муниципальных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служащих; улучшение имиджа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муниципальной службы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весь </w:t>
            </w:r>
          </w:p>
          <w:p w14:paraId="8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период  с 01.01.2024</w:t>
            </w:r>
            <w:r>
              <w:rPr>
                <w:sz w:val="24"/>
              </w:rPr>
              <w:t>г по 31.12.20</w:t>
            </w:r>
            <w:r>
              <w:rPr>
                <w:sz w:val="24"/>
              </w:rPr>
              <w:t>24</w:t>
            </w:r>
            <w:r>
              <w:rPr>
                <w:sz w:val="24"/>
              </w:rPr>
              <w:t>г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widowControl w:val="0"/>
              <w:ind/>
              <w:rPr>
                <w:b w:val="1"/>
                <w:i w:val="1"/>
                <w:sz w:val="24"/>
              </w:rPr>
            </w:pPr>
            <w:r>
              <w:rPr>
                <w:b w:val="1"/>
                <w:i w:val="1"/>
                <w:sz w:val="24"/>
              </w:rPr>
              <w:t>Основное мероприятие 1.5</w:t>
            </w:r>
          </w:p>
          <w:p w14:paraId="8D000000">
            <w:pPr>
              <w:rPr>
                <w:sz w:val="24"/>
              </w:rPr>
            </w:pPr>
            <w:r>
              <w:rPr>
                <w:sz w:val="24"/>
              </w:rPr>
              <w:t>Совершенствование современных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механизмов подбора кадров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муниципальной службы </w:t>
            </w: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Администрация Васильево-Ханжоновского сельского поселения/ </w:t>
            </w:r>
            <w:r>
              <w:rPr>
                <w:sz w:val="24"/>
              </w:rPr>
              <w:t xml:space="preserve">главный </w:t>
            </w:r>
            <w:r>
              <w:rPr>
                <w:sz w:val="24"/>
              </w:rPr>
              <w:t>специалист Ткачева Е.Н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>овершенствование системы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конкурсного замещения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вакантных должностей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муниципальной службы, развитие системы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общественного контроля 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повышение открытости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процедуры поступления на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муниципальную службу.</w:t>
            </w:r>
          </w:p>
          <w:p w14:paraId="90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весь </w:t>
            </w:r>
          </w:p>
          <w:p w14:paraId="9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период  с 01.01.20</w:t>
            </w:r>
            <w:r>
              <w:rPr>
                <w:sz w:val="24"/>
              </w:rPr>
              <w:t>24</w:t>
            </w:r>
            <w:r>
              <w:rPr>
                <w:sz w:val="24"/>
              </w:rPr>
              <w:t>г по 31.12.20</w:t>
            </w:r>
            <w:r>
              <w:rPr>
                <w:sz w:val="24"/>
              </w:rPr>
              <w:t>24</w:t>
            </w:r>
            <w:r>
              <w:rPr>
                <w:sz w:val="24"/>
              </w:rPr>
              <w:t>г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00000">
            <w:pPr>
              <w:widowControl w:val="0"/>
              <w:ind/>
              <w:rPr>
                <w:b w:val="1"/>
                <w:i w:val="1"/>
                <w:sz w:val="24"/>
              </w:rPr>
            </w:pPr>
            <w:r>
              <w:rPr>
                <w:b w:val="1"/>
                <w:i w:val="1"/>
                <w:sz w:val="24"/>
              </w:rPr>
              <w:t>Основное мероприятие 1.</w:t>
            </w:r>
            <w:r>
              <w:rPr>
                <w:b w:val="1"/>
                <w:i w:val="1"/>
                <w:sz w:val="24"/>
              </w:rPr>
              <w:t xml:space="preserve">6 </w:t>
            </w:r>
            <w:r>
              <w:rPr>
                <w:sz w:val="24"/>
              </w:rPr>
              <w:t>Соблюдение муниципальными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служащими требований должностных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Администрация Васильево-Ханжоновского сельского поселения/ </w:t>
            </w:r>
            <w:r>
              <w:rPr>
                <w:sz w:val="24"/>
              </w:rPr>
              <w:t>главный</w:t>
            </w:r>
            <w:r>
              <w:rPr>
                <w:sz w:val="24"/>
              </w:rPr>
              <w:t xml:space="preserve"> специалист Ткачева Е.Н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Соответствие должностных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регламентов требованиям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законодательства 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муниципальной службе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весь </w:t>
            </w:r>
          </w:p>
          <w:p w14:paraId="9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период  с 01.01.20</w:t>
            </w:r>
            <w:r>
              <w:rPr>
                <w:sz w:val="24"/>
              </w:rPr>
              <w:t>24</w:t>
            </w:r>
            <w:r>
              <w:rPr>
                <w:sz w:val="24"/>
              </w:rPr>
              <w:t>г по 31.12.20</w:t>
            </w:r>
            <w:r>
              <w:rPr>
                <w:sz w:val="24"/>
              </w:rPr>
              <w:t>24</w:t>
            </w:r>
            <w:r>
              <w:rPr>
                <w:sz w:val="24"/>
              </w:rPr>
              <w:t>г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00000">
            <w:pPr>
              <w:widowControl w:val="0"/>
              <w:ind/>
              <w:rPr>
                <w:b w:val="1"/>
                <w:i w:val="1"/>
                <w:sz w:val="24"/>
              </w:rPr>
            </w:pPr>
            <w:r>
              <w:rPr>
                <w:b w:val="1"/>
                <w:i w:val="1"/>
                <w:sz w:val="24"/>
              </w:rPr>
              <w:t>Основное мероприятие 1</w:t>
            </w:r>
            <w:r>
              <w:rPr>
                <w:b w:val="1"/>
                <w:i w:val="1"/>
                <w:sz w:val="24"/>
              </w:rPr>
              <w:t>.7</w:t>
            </w:r>
            <w:r>
              <w:rPr>
                <w:b w:val="1"/>
                <w:i w:val="1"/>
                <w:sz w:val="24"/>
              </w:rPr>
              <w:t xml:space="preserve"> </w:t>
            </w:r>
            <w:r>
              <w:rPr>
                <w:sz w:val="24"/>
              </w:rPr>
              <w:t>Повышение профессиональных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компетенций кадров муниципального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Администрация Васильево-Ханжоновского сельского поселения/ </w:t>
            </w:r>
            <w:r>
              <w:rPr>
                <w:sz w:val="24"/>
              </w:rPr>
              <w:t>главный</w:t>
            </w:r>
            <w:r>
              <w:rPr>
                <w:sz w:val="24"/>
              </w:rPr>
              <w:t xml:space="preserve"> специалист Ткачева Е.Н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Участие муниципальных</w:t>
            </w:r>
          </w:p>
          <w:p w14:paraId="A7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служащих в инновационных</w:t>
            </w:r>
          </w:p>
          <w:p w14:paraId="A8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программах, повешение</w:t>
            </w:r>
          </w:p>
          <w:p w14:paraId="A9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профессионального уровня</w:t>
            </w:r>
            <w:r>
              <w:rPr>
                <w:sz w:val="24"/>
              </w:rPr>
              <w:t xml:space="preserve"> работников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весь </w:t>
            </w:r>
          </w:p>
          <w:p w14:paraId="A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период  с 01.01.20</w:t>
            </w:r>
            <w:r>
              <w:rPr>
                <w:sz w:val="24"/>
              </w:rPr>
              <w:t>24</w:t>
            </w:r>
            <w:r>
              <w:rPr>
                <w:sz w:val="24"/>
              </w:rPr>
              <w:t>г по 31.12.20</w:t>
            </w:r>
            <w:r>
              <w:rPr>
                <w:sz w:val="24"/>
              </w:rPr>
              <w:t>24</w:t>
            </w:r>
            <w:r>
              <w:rPr>
                <w:sz w:val="24"/>
              </w:rPr>
              <w:t>г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5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00000">
            <w:pPr>
              <w:widowControl w:val="0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Контрольное событие  пр</w:t>
            </w:r>
            <w:r>
              <w:rPr>
                <w:i w:val="1"/>
                <w:sz w:val="24"/>
              </w:rPr>
              <w:t>о</w:t>
            </w:r>
            <w:r>
              <w:rPr>
                <w:i w:val="1"/>
                <w:sz w:val="24"/>
              </w:rPr>
              <w:t xml:space="preserve">граммы </w:t>
            </w:r>
          </w:p>
          <w:p w14:paraId="B3000000">
            <w:pPr>
              <w:widowControl w:val="0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повышение эффективности исполнения муниципальными служащими своих должностных обязанностей</w:t>
            </w: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00000">
            <w:pPr>
              <w:widowControl w:val="0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 xml:space="preserve">Администрация Васильево-Ханжоновского сельского поселения/ </w:t>
            </w:r>
            <w:r>
              <w:rPr>
                <w:i w:val="1"/>
                <w:sz w:val="24"/>
              </w:rPr>
              <w:t>главный</w:t>
            </w:r>
            <w:r>
              <w:rPr>
                <w:i w:val="1"/>
                <w:sz w:val="24"/>
              </w:rPr>
              <w:t xml:space="preserve"> специалист Ткачева Е.Н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00000">
            <w:pPr>
              <w:widowControl w:val="0"/>
              <w:ind/>
              <w:jc w:val="both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с</w:t>
            </w:r>
            <w:r>
              <w:rPr>
                <w:i w:val="1"/>
                <w:sz w:val="24"/>
              </w:rPr>
              <w:t>овершенствование ор</w:t>
            </w:r>
            <w:r>
              <w:rPr>
                <w:i w:val="1"/>
                <w:sz w:val="24"/>
              </w:rPr>
              <w:t>ганизации муниципальной службы</w:t>
            </w:r>
            <w:r>
              <w:rPr>
                <w:i w:val="1"/>
                <w:sz w:val="24"/>
              </w:rPr>
              <w:t>, повышение эффективности исполнения муниципальными служащими своих должностных обязанностей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 xml:space="preserve">весь </w:t>
            </w:r>
          </w:p>
          <w:p w14:paraId="B7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период  с 01.01.20</w:t>
            </w:r>
            <w:r>
              <w:rPr>
                <w:i w:val="1"/>
                <w:sz w:val="24"/>
              </w:rPr>
              <w:t>24</w:t>
            </w:r>
            <w:r>
              <w:rPr>
                <w:i w:val="1"/>
                <w:sz w:val="24"/>
              </w:rPr>
              <w:t>г по 31.12.20</w:t>
            </w:r>
            <w:r>
              <w:rPr>
                <w:i w:val="1"/>
                <w:sz w:val="24"/>
              </w:rPr>
              <w:t>24</w:t>
            </w:r>
            <w:r>
              <w:rPr>
                <w:i w:val="1"/>
                <w:sz w:val="24"/>
              </w:rPr>
              <w:t>г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00000">
            <w:pPr>
              <w:widowControl w:val="0"/>
              <w:ind/>
              <w:jc w:val="center"/>
              <w:rPr>
                <w:i w:val="1"/>
                <w:sz w:val="24"/>
                <w:highlight w:val="yellow"/>
              </w:rPr>
            </w:pPr>
            <w:r>
              <w:rPr>
                <w:i w:val="1"/>
                <w:sz w:val="24"/>
              </w:rPr>
              <w:t>X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X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X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X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00000">
            <w:pPr>
              <w:widowControl w:val="0"/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X</w:t>
            </w:r>
          </w:p>
        </w:tc>
      </w:tr>
      <w:tr>
        <w:tc>
          <w:tcPr>
            <w:tcW w:type="dxa" w:w="5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00000">
            <w:pPr>
              <w:widowControl w:val="0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Подпрограмма 2. «Обеспечение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реализации муниципальной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программы Неклиновского района «Муниципальная политика»</w:t>
            </w:r>
            <w:r>
              <w:rPr>
                <w:b w:val="1"/>
                <w:sz w:val="24"/>
              </w:rPr>
              <w:t>»</w:t>
            </w: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00000">
            <w:pPr>
              <w:widowControl w:val="0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Администрация Васильево-Ханжоновского сельского поселения/ </w:t>
            </w:r>
            <w:r>
              <w:rPr>
                <w:b w:val="1"/>
                <w:sz w:val="24"/>
              </w:rPr>
              <w:t>главный</w:t>
            </w:r>
            <w:r>
              <w:rPr>
                <w:b w:val="1"/>
                <w:sz w:val="24"/>
              </w:rPr>
              <w:t xml:space="preserve"> специалист Ткачева Е.</w:t>
            </w:r>
            <w:r>
              <w:rPr>
                <w:b w:val="1"/>
                <w:sz w:val="24"/>
              </w:rPr>
              <w:t>Н.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00000">
            <w:pPr>
              <w:widowControl w:val="0"/>
              <w:ind/>
              <w:jc w:val="both"/>
              <w:rPr>
                <w:b w:val="1"/>
                <w:sz w:val="24"/>
              </w:rPr>
            </w:pP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весь </w:t>
            </w:r>
          </w:p>
          <w:p w14:paraId="C2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пер</w:t>
            </w:r>
            <w:r>
              <w:rPr>
                <w:b w:val="1"/>
                <w:sz w:val="24"/>
              </w:rPr>
              <w:t>иод  с 01.01.20</w:t>
            </w:r>
            <w:r>
              <w:rPr>
                <w:b w:val="1"/>
                <w:sz w:val="24"/>
              </w:rPr>
              <w:t>24</w:t>
            </w:r>
            <w:r>
              <w:rPr>
                <w:b w:val="1"/>
                <w:sz w:val="24"/>
              </w:rPr>
              <w:t>г по 31.12.20</w:t>
            </w:r>
            <w:r>
              <w:rPr>
                <w:b w:val="1"/>
                <w:sz w:val="24"/>
              </w:rPr>
              <w:t>24</w:t>
            </w:r>
            <w:r>
              <w:rPr>
                <w:b w:val="1"/>
                <w:sz w:val="24"/>
              </w:rPr>
              <w:t>г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20,0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0,0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0,0</w:t>
            </w:r>
          </w:p>
        </w:tc>
      </w:tr>
      <w:tr>
        <w:tc>
          <w:tcPr>
            <w:tcW w:type="dxa" w:w="5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00000">
            <w:pPr>
              <w:widowControl w:val="0"/>
              <w:ind/>
              <w:rPr>
                <w:b w:val="1"/>
                <w:i w:val="1"/>
                <w:sz w:val="24"/>
              </w:rPr>
            </w:pPr>
            <w:r>
              <w:rPr>
                <w:b w:val="1"/>
                <w:i w:val="1"/>
                <w:sz w:val="24"/>
              </w:rPr>
              <w:t>Основное мероприятие 2.1</w:t>
            </w:r>
          </w:p>
          <w:p w14:paraId="CA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Прохождение муниципальными служащими ежегодной диспансеризации</w:t>
            </w: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Администрация Васильево-Ханжоновского сельского поселения/ </w:t>
            </w:r>
            <w:r>
              <w:rPr>
                <w:sz w:val="24"/>
              </w:rPr>
              <w:t>главный</w:t>
            </w:r>
            <w:r>
              <w:rPr>
                <w:sz w:val="24"/>
              </w:rPr>
              <w:t xml:space="preserve"> специалист Ткачева Е.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Прохождение </w:t>
            </w:r>
            <w:r>
              <w:rPr>
                <w:sz w:val="24"/>
              </w:rPr>
              <w:t xml:space="preserve">всеми </w:t>
            </w:r>
            <w:r>
              <w:rPr>
                <w:sz w:val="24"/>
              </w:rPr>
              <w:t xml:space="preserve">муниципальными служащими </w:t>
            </w:r>
            <w:r>
              <w:rPr>
                <w:sz w:val="24"/>
              </w:rPr>
              <w:t xml:space="preserve">Администрации Васильево-Ханжоновского сельского поселения </w:t>
            </w:r>
            <w:r>
              <w:rPr>
                <w:sz w:val="24"/>
              </w:rPr>
              <w:t>ежегодной диспансеризации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весь </w:t>
            </w:r>
          </w:p>
          <w:p w14:paraId="C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период  с 01.01.20</w:t>
            </w:r>
            <w:r>
              <w:rPr>
                <w:sz w:val="24"/>
              </w:rPr>
              <w:t>24</w:t>
            </w:r>
            <w:r>
              <w:rPr>
                <w:sz w:val="24"/>
              </w:rPr>
              <w:t>г по 31.12.20</w:t>
            </w:r>
            <w:r>
              <w:rPr>
                <w:sz w:val="24"/>
              </w:rPr>
              <w:t>24</w:t>
            </w:r>
            <w:r>
              <w:rPr>
                <w:sz w:val="24"/>
              </w:rPr>
              <w:t>г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00000">
            <w:pPr>
              <w:widowControl w:val="0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Контрольное событие  пр</w:t>
            </w:r>
            <w:r>
              <w:rPr>
                <w:i w:val="1"/>
                <w:sz w:val="24"/>
              </w:rPr>
              <w:t>о</w:t>
            </w:r>
            <w:r>
              <w:rPr>
                <w:i w:val="1"/>
                <w:sz w:val="24"/>
              </w:rPr>
              <w:t xml:space="preserve">граммы </w:t>
            </w:r>
          </w:p>
          <w:p w14:paraId="D6000000">
            <w:pPr>
              <w:widowControl w:val="0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Прохождение муниципальными служащими ежегодной диспансеризации</w:t>
            </w: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00000">
            <w:pPr>
              <w:widowControl w:val="0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 xml:space="preserve">Администрация Васильево-Ханжоновского сельского поселения/ </w:t>
            </w:r>
            <w:r>
              <w:rPr>
                <w:i w:val="1"/>
                <w:sz w:val="24"/>
              </w:rPr>
              <w:t xml:space="preserve">главный </w:t>
            </w:r>
            <w:r>
              <w:rPr>
                <w:i w:val="1"/>
                <w:sz w:val="24"/>
              </w:rPr>
              <w:t>специалист Ткачева Е.Н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00000">
            <w:pPr>
              <w:widowControl w:val="0"/>
              <w:ind/>
              <w:jc w:val="both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Прохождение всеми муниципальными служащими Администрации Васильево-Ханжоновского сельского поселения ежегодной диспансеризации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 xml:space="preserve">с </w:t>
            </w:r>
            <w:r>
              <w:rPr>
                <w:i w:val="1"/>
                <w:sz w:val="24"/>
              </w:rPr>
              <w:t>22</w:t>
            </w:r>
            <w:r>
              <w:rPr>
                <w:i w:val="1"/>
                <w:sz w:val="24"/>
              </w:rPr>
              <w:t>.</w:t>
            </w:r>
            <w:r>
              <w:rPr>
                <w:i w:val="1"/>
                <w:sz w:val="24"/>
              </w:rPr>
              <w:t>05</w:t>
            </w:r>
            <w:r>
              <w:rPr>
                <w:i w:val="1"/>
                <w:sz w:val="24"/>
              </w:rPr>
              <w:t>.20</w:t>
            </w:r>
            <w:r>
              <w:rPr>
                <w:i w:val="1"/>
                <w:sz w:val="24"/>
              </w:rPr>
              <w:t>24</w:t>
            </w:r>
            <w:r>
              <w:rPr>
                <w:i w:val="1"/>
                <w:sz w:val="24"/>
              </w:rPr>
              <w:t>г по 31.12</w:t>
            </w:r>
            <w:r>
              <w:rPr>
                <w:i w:val="1"/>
                <w:sz w:val="24"/>
              </w:rPr>
              <w:t>.20</w:t>
            </w:r>
            <w:r>
              <w:rPr>
                <w:i w:val="1"/>
                <w:sz w:val="24"/>
              </w:rPr>
              <w:t>24</w:t>
            </w:r>
            <w:r>
              <w:rPr>
                <w:i w:val="1"/>
                <w:sz w:val="24"/>
              </w:rPr>
              <w:t>г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00000">
            <w:pPr>
              <w:widowControl w:val="0"/>
              <w:ind/>
              <w:jc w:val="center"/>
              <w:rPr>
                <w:i w:val="1"/>
                <w:sz w:val="24"/>
                <w:highlight w:val="yellow"/>
              </w:rPr>
            </w:pPr>
            <w:r>
              <w:rPr>
                <w:i w:val="1"/>
                <w:sz w:val="24"/>
              </w:rPr>
              <w:t>X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X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X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X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00000">
            <w:pPr>
              <w:widowControl w:val="0"/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X</w:t>
            </w:r>
          </w:p>
        </w:tc>
      </w:tr>
      <w:tr>
        <w:trPr>
          <w:trHeight w:hRule="atLeast" w:val="1151"/>
        </w:trPr>
        <w:tc>
          <w:tcPr>
            <w:tcW w:type="dxa" w:w="540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3119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Итого по муниципальной программе</w:t>
            </w:r>
          </w:p>
        </w:tc>
        <w:tc>
          <w:tcPr>
            <w:tcW w:type="dxa" w:w="2835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X</w:t>
            </w:r>
          </w:p>
        </w:tc>
        <w:tc>
          <w:tcPr>
            <w:tcW w:type="dxa" w:w="2977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X</w:t>
            </w:r>
          </w:p>
        </w:tc>
        <w:tc>
          <w:tcPr>
            <w:tcW w:type="dxa" w:w="1417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X</w:t>
            </w:r>
          </w:p>
        </w:tc>
        <w:tc>
          <w:tcPr>
            <w:tcW w:type="dxa" w:w="851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30,0</w:t>
            </w:r>
          </w:p>
        </w:tc>
        <w:tc>
          <w:tcPr>
            <w:tcW w:type="dxa" w:w="992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0,0</w:t>
            </w:r>
          </w:p>
        </w:tc>
        <w:tc>
          <w:tcPr>
            <w:tcW w:type="dxa" w:w="992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0,0</w:t>
            </w:r>
          </w:p>
        </w:tc>
        <w:tc>
          <w:tcPr>
            <w:tcW w:type="dxa" w:w="1134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30,</w:t>
            </w:r>
            <w:r>
              <w:rPr>
                <w:b w:val="1"/>
                <w:sz w:val="24"/>
              </w:rPr>
              <w:t>0</w:t>
            </w:r>
          </w:p>
        </w:tc>
        <w:tc>
          <w:tcPr>
            <w:tcW w:type="dxa" w:w="1134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0,0</w:t>
            </w:r>
          </w:p>
        </w:tc>
      </w:tr>
      <w:tr>
        <w:tc>
          <w:tcPr>
            <w:tcW w:type="dxa" w:w="5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</w:tbl>
    <w:p w14:paraId="F3000000">
      <w:pPr>
        <w:widowControl w:val="0"/>
        <w:ind/>
        <w:jc w:val="right"/>
        <w:outlineLvl w:val="2"/>
        <w:rPr>
          <w:sz w:val="24"/>
        </w:rPr>
      </w:pPr>
    </w:p>
    <w:p w14:paraId="F4000000">
      <w:pPr>
        <w:widowControl w:val="0"/>
        <w:ind/>
        <w:outlineLvl w:val="2"/>
        <w:rPr>
          <w:sz w:val="24"/>
        </w:rPr>
      </w:pPr>
      <w:r>
        <w:rPr>
          <w:sz w:val="24"/>
        </w:rPr>
        <w:t>&lt;1&gt; По строке «Мероприятие» указывается заместитель руководителя, курирующий данное направление, либо начальник структурного под-разделения, непосредственно подчиненный руководителю. По строке «Контрольное событие муниципальной программы» указывается руково-дитель,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Васильево-Ханжоновского сельского поселения, определенного ответственным исполнителем, соисполнителем. &lt;2&gt; Объем расходов приводится на очередной финансовый год. &lt;3&gt; В целях оптимизации содержания инфор-мации в графе 2 допускается использование аббревиатур, например: основное мероприятие 1.1 – ОМ 1.1.</w:t>
      </w:r>
    </w:p>
    <w:p w14:paraId="F5000000">
      <w:pPr>
        <w:widowControl w:val="0"/>
        <w:ind/>
        <w:outlineLvl w:val="2"/>
        <w:rPr>
          <w:sz w:val="24"/>
        </w:rPr>
      </w:pPr>
    </w:p>
    <w:sectPr>
      <w:headerReference r:id="rId1" w:type="first"/>
      <w:pgSz w:h="11905" w:orient="landscape" w:w="16838"/>
      <w:pgMar w:bottom="568" w:footer="720" w:gutter="0" w:header="720" w:left="993" w:right="820" w:top="568"/>
      <w:pgNumType w:start="19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284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Body Text Indent"/>
    <w:basedOn w:val="Style_5"/>
    <w:link w:val="Style_6_ch"/>
    <w:pPr>
      <w:ind w:firstLine="709" w:left="0"/>
      <w:jc w:val="both"/>
    </w:pPr>
    <w:rPr>
      <w:sz w:val="28"/>
    </w:rPr>
  </w:style>
  <w:style w:styleId="Style_6_ch" w:type="character">
    <w:name w:val="Body Text Indent"/>
    <w:basedOn w:val="Style_5_ch"/>
    <w:link w:val="Style_6"/>
    <w:rPr>
      <w:sz w:val="28"/>
    </w:rPr>
  </w:style>
  <w:style w:styleId="Style_1" w:type="paragraph">
    <w:name w:val="header"/>
    <w:basedOn w:val="Style_5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5_ch"/>
    <w:link w:val="Style_1"/>
  </w:style>
  <w:style w:styleId="Style_7" w:type="paragraph">
    <w:name w:val="toc 2"/>
    <w:next w:val="Style_5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Postan"/>
    <w:basedOn w:val="Style_5"/>
    <w:link w:val="Style_8_ch"/>
    <w:pPr>
      <w:ind/>
      <w:jc w:val="center"/>
    </w:pPr>
    <w:rPr>
      <w:sz w:val="28"/>
    </w:rPr>
  </w:style>
  <w:style w:styleId="Style_8_ch" w:type="character">
    <w:name w:val="Postan"/>
    <w:basedOn w:val="Style_5_ch"/>
    <w:link w:val="Style_8"/>
    <w:rPr>
      <w:sz w:val="28"/>
    </w:rPr>
  </w:style>
  <w:style w:styleId="Style_9" w:type="paragraph">
    <w:name w:val="toc 4"/>
    <w:next w:val="Style_5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Нормальный (таблица)"/>
    <w:basedOn w:val="Style_5"/>
    <w:next w:val="Style_5"/>
    <w:link w:val="Style_10_ch"/>
    <w:pPr>
      <w:widowControl w:val="0"/>
      <w:ind/>
      <w:jc w:val="both"/>
    </w:pPr>
    <w:rPr>
      <w:rFonts w:ascii="Arial" w:hAnsi="Arial"/>
      <w:sz w:val="24"/>
    </w:rPr>
  </w:style>
  <w:style w:styleId="Style_10_ch" w:type="character">
    <w:name w:val="Нормальный (таблица)"/>
    <w:basedOn w:val="Style_5_ch"/>
    <w:link w:val="Style_10"/>
    <w:rPr>
      <w:rFonts w:ascii="Arial" w:hAnsi="Arial"/>
      <w:sz w:val="24"/>
    </w:rPr>
  </w:style>
  <w:style w:styleId="Style_11" w:type="paragraph">
    <w:name w:val="toc 6"/>
    <w:next w:val="Style_5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5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3"/>
    <w:basedOn w:val="Style_5"/>
    <w:next w:val="Style_5"/>
    <w:link w:val="Style_13_ch"/>
    <w:uiPriority w:val="9"/>
    <w:qFormat/>
    <w:pPr>
      <w:keepNext w:val="1"/>
      <w:keepLines w:val="1"/>
      <w:spacing w:before="200"/>
      <w:ind/>
      <w:outlineLvl w:val="2"/>
    </w:pPr>
    <w:rPr>
      <w:rFonts w:ascii="Cambria" w:hAnsi="Cambria"/>
      <w:b w:val="1"/>
      <w:color w:val="4F81BD"/>
    </w:rPr>
  </w:style>
  <w:style w:styleId="Style_13_ch" w:type="character">
    <w:name w:val="heading 3"/>
    <w:basedOn w:val="Style_5_ch"/>
    <w:link w:val="Style_13"/>
    <w:rPr>
      <w:rFonts w:ascii="Cambria" w:hAnsi="Cambria"/>
      <w:b w:val="1"/>
      <w:color w:val="4F81BD"/>
    </w:rPr>
  </w:style>
  <w:style w:styleId="Style_14" w:type="paragraph">
    <w:name w:val="footer"/>
    <w:basedOn w:val="Style_5"/>
    <w:link w:val="Style_14_ch"/>
    <w:pPr>
      <w:tabs>
        <w:tab w:leader="none" w:pos="4153" w:val="center"/>
        <w:tab w:leader="none" w:pos="8306" w:val="right"/>
      </w:tabs>
      <w:ind/>
    </w:pPr>
  </w:style>
  <w:style w:styleId="Style_14_ch" w:type="character">
    <w:name w:val="footer"/>
    <w:basedOn w:val="Style_5_ch"/>
    <w:link w:val="Style_14"/>
  </w:style>
  <w:style w:styleId="Style_15" w:type="paragraph">
    <w:name w:val="Body Text"/>
    <w:basedOn w:val="Style_5"/>
    <w:link w:val="Style_15_ch"/>
    <w:rPr>
      <w:sz w:val="28"/>
    </w:rPr>
  </w:style>
  <w:style w:styleId="Style_15_ch" w:type="character">
    <w:name w:val="Body Text"/>
    <w:basedOn w:val="Style_5_ch"/>
    <w:link w:val="Style_15"/>
    <w:rPr>
      <w:sz w:val="28"/>
    </w:rPr>
  </w:style>
  <w:style w:styleId="Style_16" w:type="paragraph">
    <w:name w:val="Знак Знак Знак1 Знак"/>
    <w:basedOn w:val="Style_5"/>
    <w:link w:val="Style_16_ch"/>
    <w:pPr>
      <w:spacing w:afterAutospacing="on" w:beforeAutospacing="on"/>
      <w:ind/>
      <w:jc w:val="both"/>
    </w:pPr>
    <w:rPr>
      <w:rFonts w:ascii="Tahoma" w:hAnsi="Tahoma"/>
    </w:rPr>
  </w:style>
  <w:style w:styleId="Style_16_ch" w:type="character">
    <w:name w:val="Знак Знак Знак1 Знак"/>
    <w:basedOn w:val="Style_5_ch"/>
    <w:link w:val="Style_16"/>
    <w:rPr>
      <w:rFonts w:ascii="Tahoma" w:hAnsi="Tahoma"/>
    </w:rPr>
  </w:style>
  <w:style w:styleId="Style_17" w:type="paragraph">
    <w:name w:val="ConsPlusTitle"/>
    <w:link w:val="Style_17_ch"/>
    <w:pPr>
      <w:widowControl w:val="0"/>
      <w:ind/>
    </w:pPr>
    <w:rPr>
      <w:rFonts w:ascii="Arial" w:hAnsi="Arial"/>
      <w:b w:val="1"/>
    </w:rPr>
  </w:style>
  <w:style w:styleId="Style_17_ch" w:type="character">
    <w:name w:val="ConsPlusTitle"/>
    <w:link w:val="Style_17"/>
    <w:rPr>
      <w:rFonts w:ascii="Arial" w:hAnsi="Arial"/>
      <w:b w:val="1"/>
    </w:rPr>
  </w:style>
  <w:style w:styleId="Style_18" w:type="paragraph">
    <w:name w:val="Normal (Web)"/>
    <w:basedOn w:val="Style_5"/>
    <w:link w:val="Style_18_ch"/>
    <w:pPr>
      <w:spacing w:after="75" w:before="75"/>
      <w:ind/>
    </w:pPr>
    <w:rPr>
      <w:rFonts w:ascii="Arial" w:hAnsi="Arial"/>
      <w:color w:val="000000"/>
    </w:rPr>
  </w:style>
  <w:style w:styleId="Style_18_ch" w:type="character">
    <w:name w:val="Normal (Web)"/>
    <w:basedOn w:val="Style_5_ch"/>
    <w:link w:val="Style_18"/>
    <w:rPr>
      <w:rFonts w:ascii="Arial" w:hAnsi="Arial"/>
      <w:color w:val="000000"/>
    </w:rPr>
  </w:style>
  <w:style w:styleId="Style_19" w:type="paragraph">
    <w:name w:val="Гипертекстовая ссылка"/>
    <w:link w:val="Style_19_ch"/>
    <w:rPr>
      <w:color w:val="106BBE"/>
      <w:sz w:val="26"/>
    </w:rPr>
  </w:style>
  <w:style w:styleId="Style_19_ch" w:type="character">
    <w:name w:val="Гипертекстовая ссылка"/>
    <w:link w:val="Style_19"/>
    <w:rPr>
      <w:color w:val="106BBE"/>
      <w:sz w:val="26"/>
    </w:rPr>
  </w:style>
  <w:style w:styleId="Style_20" w:type="paragraph">
    <w:name w:val="List Paragraph"/>
    <w:basedOn w:val="Style_5"/>
    <w:link w:val="Style_20_ch"/>
    <w:pPr>
      <w:widowControl w:val="0"/>
      <w:ind w:firstLine="0" w:left="720"/>
      <w:contextualSpacing w:val="1"/>
    </w:pPr>
    <w:rPr>
      <w:sz w:val="24"/>
    </w:rPr>
  </w:style>
  <w:style w:styleId="Style_20_ch" w:type="character">
    <w:name w:val="List Paragraph"/>
    <w:basedOn w:val="Style_5_ch"/>
    <w:link w:val="Style_20"/>
    <w:rPr>
      <w:sz w:val="24"/>
    </w:rPr>
  </w:style>
  <w:style w:styleId="Style_21" w:type="paragraph">
    <w:name w:val="toc 3"/>
    <w:next w:val="Style_5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" w:type="paragraph">
    <w:name w:val="ConsPlusNormal"/>
    <w:link w:val="Style_2_ch"/>
    <w:rPr>
      <w:rFonts w:ascii="Arial" w:hAnsi="Arial"/>
    </w:rPr>
  </w:style>
  <w:style w:styleId="Style_2_ch" w:type="character">
    <w:name w:val="ConsPlusNormal"/>
    <w:link w:val="Style_2"/>
    <w:rPr>
      <w:rFonts w:ascii="Arial" w:hAnsi="Arial"/>
    </w:rPr>
  </w:style>
  <w:style w:styleId="Style_22" w:type="paragraph">
    <w:name w:val="Основной текст 21"/>
    <w:basedOn w:val="Style_5"/>
    <w:link w:val="Style_22_ch"/>
    <w:rPr>
      <w:sz w:val="28"/>
    </w:rPr>
  </w:style>
  <w:style w:styleId="Style_22_ch" w:type="character">
    <w:name w:val="Основной текст 21"/>
    <w:basedOn w:val="Style_5_ch"/>
    <w:link w:val="Style_22"/>
    <w:rPr>
      <w:sz w:val="28"/>
    </w:rPr>
  </w:style>
  <w:style w:styleId="Style_23" w:type="paragraph">
    <w:name w:val="heading 5"/>
    <w:next w:val="Style_5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24" w:type="paragraph">
    <w:name w:val="heading 1"/>
    <w:basedOn w:val="Style_5"/>
    <w:next w:val="Style_5"/>
    <w:link w:val="Style_24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4_ch" w:type="character">
    <w:name w:val="heading 1"/>
    <w:basedOn w:val="Style_5_ch"/>
    <w:link w:val="Style_24"/>
    <w:rPr>
      <w:rFonts w:ascii="AG Souvenir" w:hAnsi="AG Souvenir"/>
      <w:b w:val="1"/>
      <w:spacing w:val="38"/>
      <w:sz w:val="28"/>
    </w:rPr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4" w:type="paragraph">
    <w:name w:val="ConsPlusCell"/>
    <w:link w:val="Style_4_ch"/>
    <w:rPr>
      <w:sz w:val="24"/>
    </w:rPr>
  </w:style>
  <w:style w:styleId="Style_4_ch" w:type="character">
    <w:name w:val="ConsPlusCell"/>
    <w:link w:val="Style_4"/>
    <w:rPr>
      <w:sz w:val="24"/>
    </w:rPr>
  </w:style>
  <w:style w:styleId="Style_27" w:type="paragraph">
    <w:name w:val="toc 1"/>
    <w:next w:val="Style_5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toc 9"/>
    <w:next w:val="Style_5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ConsPlusNonformat"/>
    <w:link w:val="Style_30_ch"/>
    <w:pPr>
      <w:widowControl w:val="0"/>
      <w:ind/>
    </w:pPr>
    <w:rPr>
      <w:rFonts w:ascii="Courier New" w:hAnsi="Courier New"/>
    </w:rPr>
  </w:style>
  <w:style w:styleId="Style_30_ch" w:type="character">
    <w:name w:val="ConsPlusNonformat"/>
    <w:link w:val="Style_30"/>
    <w:rPr>
      <w:rFonts w:ascii="Courier New" w:hAnsi="Courier New"/>
    </w:rPr>
  </w:style>
  <w:style w:styleId="Style_31" w:type="paragraph">
    <w:name w:val="toc 8"/>
    <w:next w:val="Style_5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2" w:type="paragraph">
    <w:name w:val="toc 5"/>
    <w:next w:val="Style_5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line number"/>
    <w:basedOn w:val="Style_34"/>
    <w:link w:val="Style_33_ch"/>
  </w:style>
  <w:style w:styleId="Style_33_ch" w:type="character">
    <w:name w:val="line number"/>
    <w:basedOn w:val="Style_34_ch"/>
    <w:link w:val="Style_33"/>
  </w:style>
  <w:style w:styleId="Style_35" w:type="paragraph">
    <w:name w:val="page number"/>
    <w:basedOn w:val="Style_34"/>
    <w:link w:val="Style_35_ch"/>
  </w:style>
  <w:style w:styleId="Style_35_ch" w:type="character">
    <w:name w:val="page number"/>
    <w:basedOn w:val="Style_34_ch"/>
    <w:link w:val="Style_35"/>
  </w:style>
  <w:style w:styleId="Style_36" w:type="paragraph">
    <w:name w:val="Body Text 2"/>
    <w:basedOn w:val="Style_5"/>
    <w:link w:val="Style_36_ch"/>
    <w:pPr>
      <w:ind/>
      <w:jc w:val="both"/>
    </w:pPr>
    <w:rPr>
      <w:sz w:val="26"/>
    </w:rPr>
  </w:style>
  <w:style w:styleId="Style_36_ch" w:type="character">
    <w:name w:val="Body Text 2"/>
    <w:basedOn w:val="Style_5_ch"/>
    <w:link w:val="Style_36"/>
    <w:rPr>
      <w:sz w:val="26"/>
    </w:rPr>
  </w:style>
  <w:style w:styleId="Style_37" w:type="paragraph">
    <w:name w:val="Subtitle"/>
    <w:next w:val="Style_5"/>
    <w:link w:val="Style_3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7_ch" w:type="character">
    <w:name w:val="Subtitle"/>
    <w:link w:val="Style_37"/>
    <w:rPr>
      <w:rFonts w:ascii="XO Thames" w:hAnsi="XO Thames"/>
      <w:i w:val="1"/>
      <w:sz w:val="24"/>
    </w:rPr>
  </w:style>
  <w:style w:styleId="Style_38" w:type="paragraph">
    <w:name w:val="Balloon Text"/>
    <w:basedOn w:val="Style_5"/>
    <w:link w:val="Style_38_ch"/>
    <w:pPr>
      <w:widowControl w:val="0"/>
      <w:ind/>
    </w:pPr>
    <w:rPr>
      <w:rFonts w:ascii="Tahoma" w:hAnsi="Tahoma"/>
      <w:sz w:val="16"/>
    </w:rPr>
  </w:style>
  <w:style w:styleId="Style_38_ch" w:type="character">
    <w:name w:val="Balloon Text"/>
    <w:basedOn w:val="Style_5_ch"/>
    <w:link w:val="Style_38"/>
    <w:rPr>
      <w:rFonts w:ascii="Tahoma" w:hAnsi="Tahoma"/>
      <w:sz w:val="16"/>
    </w:rPr>
  </w:style>
  <w:style w:styleId="Style_39" w:type="paragraph">
    <w:name w:val="Знак1"/>
    <w:basedOn w:val="Style_5"/>
    <w:link w:val="Style_39_ch"/>
    <w:pPr>
      <w:spacing w:afterAutospacing="on" w:beforeAutospacing="on"/>
      <w:ind/>
    </w:pPr>
    <w:rPr>
      <w:rFonts w:ascii="Tahoma" w:hAnsi="Tahoma"/>
    </w:rPr>
  </w:style>
  <w:style w:styleId="Style_39_ch" w:type="character">
    <w:name w:val="Знак1"/>
    <w:basedOn w:val="Style_5_ch"/>
    <w:link w:val="Style_39"/>
    <w:rPr>
      <w:rFonts w:ascii="Tahoma" w:hAnsi="Tahoma"/>
    </w:rPr>
  </w:style>
  <w:style w:styleId="Style_40" w:type="paragraph">
    <w:name w:val="Title"/>
    <w:basedOn w:val="Style_5"/>
    <w:link w:val="Style_40_ch"/>
    <w:uiPriority w:val="10"/>
    <w:qFormat/>
    <w:pPr>
      <w:ind w:firstLine="720" w:left="0"/>
      <w:jc w:val="center"/>
    </w:pPr>
    <w:rPr>
      <w:b w:val="1"/>
      <w:sz w:val="32"/>
    </w:rPr>
  </w:style>
  <w:style w:styleId="Style_40_ch" w:type="character">
    <w:name w:val="Title"/>
    <w:basedOn w:val="Style_5_ch"/>
    <w:link w:val="Style_40"/>
    <w:rPr>
      <w:b w:val="1"/>
      <w:sz w:val="32"/>
    </w:rPr>
  </w:style>
  <w:style w:styleId="Style_41" w:type="paragraph">
    <w:name w:val="heading 4"/>
    <w:next w:val="Style_5"/>
    <w:link w:val="Style_4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1_ch" w:type="character">
    <w:name w:val="heading 4"/>
    <w:link w:val="Style_41"/>
    <w:rPr>
      <w:rFonts w:ascii="XO Thames" w:hAnsi="XO Thames"/>
      <w:b w:val="1"/>
      <w:sz w:val="24"/>
    </w:rPr>
  </w:style>
  <w:style w:styleId="Style_34" w:type="paragraph">
    <w:name w:val="Default Paragraph Font"/>
    <w:link w:val="Style_34_ch"/>
  </w:style>
  <w:style w:styleId="Style_34_ch" w:type="character">
    <w:name w:val="Default Paragraph Font"/>
    <w:link w:val="Style_34"/>
  </w:style>
  <w:style w:styleId="Style_42" w:type="paragraph">
    <w:name w:val="heading 2"/>
    <w:basedOn w:val="Style_5"/>
    <w:next w:val="Style_5"/>
    <w:link w:val="Style_42_ch"/>
    <w:uiPriority w:val="9"/>
    <w:qFormat/>
    <w:pPr>
      <w:keepNext w:val="1"/>
      <w:ind w:firstLine="0" w:left="709"/>
      <w:outlineLvl w:val="1"/>
    </w:pPr>
    <w:rPr>
      <w:sz w:val="28"/>
    </w:rPr>
  </w:style>
  <w:style w:styleId="Style_42_ch" w:type="character">
    <w:name w:val="heading 2"/>
    <w:basedOn w:val="Style_5_ch"/>
    <w:link w:val="Style_42"/>
    <w:rPr>
      <w:sz w:val="28"/>
    </w:rPr>
  </w:style>
  <w:style w:styleId="Style_43" w:type="paragraph">
    <w:name w:val="Отчетный"/>
    <w:basedOn w:val="Style_5"/>
    <w:link w:val="Style_43_ch"/>
    <w:pPr>
      <w:spacing w:after="120" w:line="360" w:lineRule="auto"/>
      <w:ind w:firstLine="720" w:left="0"/>
      <w:jc w:val="both"/>
    </w:pPr>
    <w:rPr>
      <w:sz w:val="26"/>
    </w:rPr>
  </w:style>
  <w:style w:styleId="Style_43_ch" w:type="character">
    <w:name w:val="Отчетный"/>
    <w:basedOn w:val="Style_5_ch"/>
    <w:link w:val="Style_43"/>
    <w:rPr>
      <w:sz w:val="26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4" w:type="table">
    <w:name w:val="Table Grid"/>
    <w:basedOn w:val="Style_3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2024-01-30T06:20:29Z</dcterms:modified>
</cp:coreProperties>
</file>