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D9" w:rsidRPr="009F562C" w:rsidRDefault="009F562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9F562C">
        <w:rPr>
          <w:b/>
          <w:sz w:val="44"/>
          <w:szCs w:val="44"/>
        </w:rPr>
        <w:t xml:space="preserve">         ПАМЯТКА </w:t>
      </w:r>
    </w:p>
    <w:p w:rsidR="009F562C" w:rsidRPr="009F562C" w:rsidRDefault="009F562C">
      <w:pPr>
        <w:rPr>
          <w:b/>
          <w:sz w:val="32"/>
          <w:szCs w:val="32"/>
        </w:rPr>
      </w:pPr>
      <w:r w:rsidRPr="009F562C">
        <w:rPr>
          <w:b/>
          <w:sz w:val="32"/>
          <w:szCs w:val="32"/>
        </w:rPr>
        <w:t xml:space="preserve">При введенном режиме повышенной пожара </w:t>
      </w:r>
      <w:proofErr w:type="gramStart"/>
      <w:r w:rsidRPr="009F562C">
        <w:rPr>
          <w:b/>
          <w:sz w:val="32"/>
          <w:szCs w:val="32"/>
        </w:rPr>
        <w:t>опасности  на</w:t>
      </w:r>
      <w:proofErr w:type="gramEnd"/>
      <w:r w:rsidRPr="009F562C">
        <w:rPr>
          <w:b/>
          <w:sz w:val="32"/>
          <w:szCs w:val="32"/>
        </w:rPr>
        <w:t xml:space="preserve"> территории Васильево-Ханжоновского сельского поселения   </w:t>
      </w:r>
    </w:p>
    <w:p w:rsidR="009F562C" w:rsidRDefault="009F562C"/>
    <w:p w:rsidR="009F562C" w:rsidRDefault="009F562C" w:rsidP="009F562C">
      <w:pPr>
        <w:pStyle w:val="a3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период действия особого противопожарного режима действует ряд ограничений, а именно:</w:t>
      </w:r>
      <w:r>
        <w:rPr>
          <w:rFonts w:ascii="Helvetica" w:hAnsi="Helvetica" w:cs="Helvetica"/>
          <w:color w:val="444444"/>
          <w:sz w:val="21"/>
          <w:szCs w:val="21"/>
        </w:rPr>
        <w:br/>
        <w:t>-вводится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  <w:r>
        <w:rPr>
          <w:rFonts w:ascii="Helvetica" w:hAnsi="Helvetica" w:cs="Helvetica"/>
          <w:color w:val="444444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- запрет на посещение гражданами лесов, также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организация патрулирования; подготовка для возможного использования в тушении пожаров имеющейся водовозной и землеройной техники;</w:t>
      </w:r>
      <w:r>
        <w:rPr>
          <w:rFonts w:ascii="Helvetica" w:hAnsi="Helvetica" w:cs="Helvetica"/>
          <w:color w:val="444444"/>
          <w:sz w:val="21"/>
          <w:szCs w:val="21"/>
        </w:rPr>
        <w:br/>
        <w:t>- осуществляется проведение соответствующей разъяснительной работы с гражданами о мерах пожарной безопасности и действиях при пожаре.</w:t>
      </w:r>
      <w:r>
        <w:rPr>
          <w:rFonts w:ascii="Helvetica" w:hAnsi="Helvetica" w:cs="Helvetica"/>
          <w:color w:val="444444"/>
          <w:sz w:val="21"/>
          <w:szCs w:val="21"/>
        </w:rPr>
        <w:br/>
        <w:t>В условиях действия особого противопожарного режима, наряду с повышением бдительности повышается и ответственность граждан, должностных и юридических лиц за нарушение требований пожарной безопасности в условиях особого противопожарного режима. Так, сумма штрафа на граждан составляет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Главное управление МЧС России по Ростовской области настоятельно просит жителей и гостей региона соблюдать правила пожарной безопасности при нахождении на природе в сухую знойную погоду.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</w:rPr>
        <w:t>С целью недопущения природных пожаров , запрещается:</w:t>
      </w:r>
      <w:r>
        <w:rPr>
          <w:rFonts w:ascii="Helvetica" w:hAnsi="Helvetica" w:cs="Helvetica"/>
          <w:color w:val="444444"/>
          <w:sz w:val="21"/>
          <w:szCs w:val="21"/>
        </w:rPr>
        <w:br/>
        <w:t>бросать горящие спичи, окурки, тлеющие тряпки;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разводить костёр в густых зарослях и хвойном молодняке, рядом со складами древесины, в непосредственной близости от созревших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сельхозкультур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оставлять при отдыхе на природе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самовозгораемый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материал: тряпку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  <w:r>
        <w:rPr>
          <w:rFonts w:ascii="Helvetica" w:hAnsi="Helvetica" w:cs="Helvetica"/>
          <w:color w:val="444444"/>
          <w:sz w:val="21"/>
          <w:szCs w:val="21"/>
        </w:rPr>
        <w:br/>
        <w:t>выжигать сухую траву;;</w:t>
      </w:r>
      <w:r>
        <w:rPr>
          <w:rFonts w:ascii="Helvetica" w:hAnsi="Helvetica" w:cs="Helvetica"/>
          <w:color w:val="444444"/>
          <w:sz w:val="21"/>
          <w:szCs w:val="21"/>
        </w:rPr>
        <w:br/>
        <w:t>поджигать камыш;</w:t>
      </w:r>
      <w:r>
        <w:rPr>
          <w:rFonts w:ascii="Helvetica" w:hAnsi="Helvetica" w:cs="Helvetica"/>
          <w:color w:val="444444"/>
          <w:sz w:val="21"/>
          <w:szCs w:val="21"/>
        </w:rPr>
        <w:br/>
        <w:t>разводить костёр в ветреную погоду и оставлять его без присмотра;</w:t>
      </w:r>
      <w:r>
        <w:rPr>
          <w:rFonts w:ascii="Helvetica" w:hAnsi="Helvetica" w:cs="Helvetica"/>
          <w:color w:val="444444"/>
          <w:sz w:val="21"/>
          <w:szCs w:val="21"/>
        </w:rPr>
        <w:br/>
        <w:t>оставлять костёр, горящим после покидания стоянки.</w:t>
      </w:r>
    </w:p>
    <w:p w:rsidR="009F562C" w:rsidRDefault="009F562C" w:rsidP="009F562C">
      <w:pPr>
        <w:pStyle w:val="a3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</w:rPr>
        <w:t>Источник: МЧС Ростовской области</w:t>
      </w:r>
    </w:p>
    <w:p w:rsidR="009F562C" w:rsidRDefault="009F562C"/>
    <w:sectPr w:rsidR="009F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69"/>
    <w:rsid w:val="005E7608"/>
    <w:rsid w:val="009F562C"/>
    <w:rsid w:val="00B055D9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9D39-196A-45BE-9F74-2E5C970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2C"/>
    <w:rPr>
      <w:b/>
      <w:bCs/>
    </w:rPr>
  </w:style>
  <w:style w:type="character" w:styleId="a5">
    <w:name w:val="Emphasis"/>
    <w:basedOn w:val="a0"/>
    <w:uiPriority w:val="20"/>
    <w:qFormat/>
    <w:rsid w:val="009F56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cp:lastPrinted>2017-07-04T12:09:00Z</cp:lastPrinted>
  <dcterms:created xsi:type="dcterms:W3CDTF">2017-07-04T12:05:00Z</dcterms:created>
  <dcterms:modified xsi:type="dcterms:W3CDTF">2017-07-04T12:28:00Z</dcterms:modified>
</cp:coreProperties>
</file>