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86" w:rsidRPr="00480686" w:rsidRDefault="00480686" w:rsidP="0048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Ограничения и запреты, связанные с гражданской службой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"/>
      </w:tblGrid>
      <w:tr w:rsidR="00480686" w:rsidRPr="00480686" w:rsidTr="0048068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12"/>
              <w:gridCol w:w="6"/>
              <w:gridCol w:w="6"/>
            </w:tblGrid>
            <w:tr w:rsidR="00480686" w:rsidRPr="00480686" w:rsidTr="0048068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0686" w:rsidRPr="00480686" w:rsidRDefault="00480686" w:rsidP="00480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686" w:rsidRPr="00480686" w:rsidRDefault="00480686" w:rsidP="00480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686" w:rsidRPr="00480686" w:rsidRDefault="00480686" w:rsidP="00480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686" w:rsidRPr="00480686" w:rsidRDefault="00480686" w:rsidP="00480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686" w:rsidRPr="00480686" w:rsidRDefault="00480686" w:rsidP="00480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686" w:rsidRPr="00480686" w:rsidRDefault="00480686" w:rsidP="00480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686" w:rsidRPr="00480686" w:rsidRDefault="00480686" w:rsidP="00480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686" w:rsidRPr="00480686" w:rsidRDefault="00480686" w:rsidP="00480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686" w:rsidRPr="00480686" w:rsidRDefault="00480686" w:rsidP="00480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686" w:rsidRPr="00480686" w:rsidRDefault="00480686" w:rsidP="00480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686" w:rsidRPr="00480686" w:rsidRDefault="00480686" w:rsidP="00480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686" w:rsidRPr="00480686" w:rsidRDefault="00480686" w:rsidP="00480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686" w:rsidRPr="00480686" w:rsidRDefault="00480686" w:rsidP="00480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686" w:rsidRPr="00480686" w:rsidRDefault="00480686" w:rsidP="00480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686" w:rsidRPr="00480686" w:rsidRDefault="00480686" w:rsidP="00480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686" w:rsidRPr="00480686" w:rsidRDefault="00480686" w:rsidP="00480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686" w:rsidRPr="00480686" w:rsidRDefault="00480686" w:rsidP="00480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686" w:rsidRPr="00480686" w:rsidRDefault="00480686" w:rsidP="00480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686" w:rsidRPr="00480686" w:rsidRDefault="00480686" w:rsidP="00480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Правописание"/>
                  </w:tblPr>
                  <w:tblGrid>
                    <w:gridCol w:w="6"/>
                    <w:gridCol w:w="6"/>
                  </w:tblGrid>
                  <w:tr w:rsidR="00480686" w:rsidRPr="00480686" w:rsidTr="0048068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80686" w:rsidRPr="00480686" w:rsidRDefault="00480686" w:rsidP="004806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80686" w:rsidRPr="00480686" w:rsidRDefault="00480686" w:rsidP="004806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80686" w:rsidRPr="00480686" w:rsidRDefault="00480686" w:rsidP="00480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686" w:rsidRPr="00480686" w:rsidRDefault="00480686" w:rsidP="00480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686" w:rsidRPr="00480686" w:rsidRDefault="00480686" w:rsidP="00480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686" w:rsidRPr="00480686" w:rsidRDefault="00480686" w:rsidP="0048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0686" w:rsidRDefault="00480686" w:rsidP="004D2D1A">
      <w:pPr>
        <w:autoSpaceDE w:val="0"/>
        <w:autoSpaceDN w:val="0"/>
        <w:spacing w:before="100" w:beforeAutospacing="1" w:after="100" w:afterAutospacing="1" w:line="240" w:lineRule="auto"/>
      </w:pPr>
      <w:r>
        <w:t xml:space="preserve">Ограничения и запреты, связанные с гражданской службой, изложены в </w:t>
      </w:r>
      <w:proofErr w:type="gramStart"/>
      <w:r>
        <w:t>статьях</w:t>
      </w:r>
      <w:proofErr w:type="gramEnd"/>
      <w:r>
        <w:t xml:space="preserve"> 16 и 17  Федерального закона </w:t>
      </w:r>
      <w:hyperlink r:id="rId6" w:tgtFrame="_blank" w:tooltip="Переход на другой портал " w:history="1">
        <w:r>
          <w:rPr>
            <w:rStyle w:val="a3"/>
          </w:rPr>
          <w:t>от 07.07.2004 № 79-ФЗ</w:t>
        </w:r>
      </w:hyperlink>
      <w:r>
        <w:t xml:space="preserve"> «О государственной гражданской службе Российской Федерации».</w:t>
      </w:r>
    </w:p>
    <w:p w:rsidR="004D2D1A" w:rsidRPr="004D2D1A" w:rsidRDefault="004D2D1A" w:rsidP="004D2D1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Гражданин не может быть принят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гражданскую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службу,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гражданский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служащий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может находиться на гражданской службе в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случае:</w:t>
      </w:r>
    </w:p>
    <w:p w:rsidR="004D2D1A" w:rsidRDefault="004D2D1A" w:rsidP="004D2D1A">
      <w:pPr>
        <w:autoSpaceDE w:val="0"/>
        <w:autoSpaceDN w:val="0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1) признания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его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недееспособным или ограниченно дееспособным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решением суда, вступившим в законную силу;</w:t>
      </w:r>
    </w:p>
    <w:p w:rsidR="004D2D1A" w:rsidRPr="004D2D1A" w:rsidRDefault="004D2D1A" w:rsidP="004D2D1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2) осуждения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его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наказанию,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исключающему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возможность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исполнения должностных обязанностей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службы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(гражданской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службы),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приговору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суда,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вступившему в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законную силу, а также в случае наличия не снятой или не погашенной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установленном федеральным законом порядке судимости;</w:t>
      </w:r>
    </w:p>
    <w:p w:rsidR="004D2D1A" w:rsidRPr="004D2D1A" w:rsidRDefault="004D2D1A" w:rsidP="004D2D1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3) отказа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прохождения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процедуры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оформления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допуска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сведениям,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составляющим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государственную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иную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охраняемую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законом тайну, если исполнение должностных обязанностей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гражданской службы,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 замещение которой претендует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гражданин,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замещаемой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гражданским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служащим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должности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гражданской службы связано с использованием таких сведений;</w:t>
      </w:r>
    </w:p>
    <w:p w:rsidR="004D2D1A" w:rsidRPr="004D2D1A" w:rsidRDefault="004D2D1A" w:rsidP="004D2D1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4) наличия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заболевания,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препятствующего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поступлению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гражданскую службу или ее прохождению и подтвержденного заключением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медицинской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организации.</w:t>
      </w:r>
      <w:proofErr w:type="gramEnd"/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Порядок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прохождения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диспансеризации,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перечень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таких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заболеваний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форма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заключения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медицинской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устанавливаются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уполномоченным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Правительством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 федеральным органом исполнительной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власти;</w:t>
      </w:r>
    </w:p>
    <w:p w:rsidR="004D2D1A" w:rsidRPr="004D2D1A" w:rsidRDefault="004D2D1A" w:rsidP="004D2D1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5) близкого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родства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 свойства (родители,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супруги,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дети,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братья,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сестры,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также братья, сестры, родители, дети супругов и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супруги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детей)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гражданским служащим,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 замещение должности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гражданской службы связано с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непосредственной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подчиненностью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и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подконтрольностью одного из них другому;</w:t>
      </w:r>
    </w:p>
    <w:p w:rsidR="004D2D1A" w:rsidRPr="004D2D1A" w:rsidRDefault="004D2D1A" w:rsidP="004D2D1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6) выхода из гражданства </w:t>
      </w:r>
      <w:proofErr w:type="gramStart"/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  <w:proofErr w:type="gramEnd"/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Федерации или приобретения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гражданства другого государства;</w:t>
      </w:r>
    </w:p>
    <w:p w:rsidR="004D2D1A" w:rsidRPr="004D2D1A" w:rsidRDefault="004D2D1A" w:rsidP="004D2D1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7) наличия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гражданства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другого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государства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(других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государств),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иное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предусмотрено международным договором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  <w:proofErr w:type="gramEnd"/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Федерации;</w:t>
      </w:r>
    </w:p>
    <w:p w:rsidR="004D2D1A" w:rsidRPr="004D2D1A" w:rsidRDefault="004D2D1A" w:rsidP="004D2D1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8) представления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подложных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документов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заведомо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ложных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сведений при поступлении на гражданскую службу;</w:t>
      </w:r>
    </w:p>
    <w:p w:rsidR="004D2D1A" w:rsidRPr="004D2D1A" w:rsidRDefault="004D2D1A" w:rsidP="004D2D1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9) непредставления установленных настоящим Федеральным законом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сведений или представления заведомо ложных сведений о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доходах,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имуществе и обязательствах имущественного характера при поступлении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 гражданскую службу;</w:t>
      </w:r>
    </w:p>
    <w:p w:rsidR="004D2D1A" w:rsidRPr="004D2D1A" w:rsidRDefault="004D2D1A" w:rsidP="004D2D1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10) утраты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представителем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нанимателя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доверия к гражданскому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служащему в </w:t>
      </w:r>
      <w:proofErr w:type="gramStart"/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случаях</w:t>
      </w:r>
      <w:proofErr w:type="gramEnd"/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несоблюдения ограничений и запретов, требований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предотвращении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урегулировании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конфликта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интересов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неисполнения обязанностей,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установленных в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целях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противодействия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коррупции;</w:t>
      </w:r>
    </w:p>
    <w:p w:rsidR="004D2D1A" w:rsidRPr="004D2D1A" w:rsidRDefault="004D2D1A" w:rsidP="004D2D1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11) признания его не прошедшим военную службу по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призыву,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имея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то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законных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оснований,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</w:t>
      </w:r>
      <w:proofErr w:type="gramEnd"/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заключением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призывной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комиссии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(за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исключением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прошедших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военную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службу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контракту);</w:t>
      </w:r>
    </w:p>
    <w:p w:rsidR="004D2D1A" w:rsidRPr="004D2D1A" w:rsidRDefault="004D2D1A" w:rsidP="004D2D1A">
      <w:p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12) непредставления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сведений,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о размещении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общедоступной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информационно-телекоммуникационной сети "Интернет"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2D1A" w:rsidRPr="004D2D1A" w:rsidRDefault="004D2D1A" w:rsidP="004D2D1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D1A">
        <w:rPr>
          <w:rFonts w:ascii="Courier New CYR" w:eastAsia="Times New Roman" w:hAnsi="Courier New CYR" w:cs="Times New Roman"/>
          <w:b/>
          <w:color w:val="000000"/>
          <w:sz w:val="20"/>
          <w:szCs w:val="20"/>
          <w:lang w:eastAsia="ru-RU"/>
        </w:rPr>
        <w:lastRenderedPageBreak/>
        <w:t xml:space="preserve"> Статья 17. Запреты, связанные с гражданской службой</w:t>
      </w:r>
    </w:p>
    <w:p w:rsidR="004D2D1A" w:rsidRPr="004D2D1A" w:rsidRDefault="004D2D1A" w:rsidP="004D2D1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4D2D1A" w:rsidRPr="004D2D1A" w:rsidRDefault="004D2D1A" w:rsidP="004D2D1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1. В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связи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прохождением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гражданской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службы гражданскому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служащему запрещается:</w:t>
      </w:r>
    </w:p>
    <w:p w:rsidR="004D2D1A" w:rsidRPr="004D2D1A" w:rsidRDefault="004D2D1A" w:rsidP="004D2D1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1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) замещать должность </w:t>
      </w:r>
      <w:proofErr w:type="gramStart"/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гражданской</w:t>
      </w:r>
      <w:proofErr w:type="gramEnd"/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службы в случае:</w:t>
      </w:r>
    </w:p>
    <w:p w:rsidR="004D2D1A" w:rsidRPr="004D2D1A" w:rsidRDefault="004D2D1A" w:rsidP="004D2D1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а) избрания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назначения на государственную должность,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исключением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случая,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установленного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частью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второй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6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конституционного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17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 1997 года N2-ФКЗ "О Правительстве Российской Федерации";</w:t>
      </w:r>
    </w:p>
    <w:p w:rsidR="004D2D1A" w:rsidRPr="004D2D1A" w:rsidRDefault="004D2D1A" w:rsidP="004D2D1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б) избрания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выборную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должность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органе</w:t>
      </w:r>
      <w:proofErr w:type="gramEnd"/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самоуправления;</w:t>
      </w:r>
    </w:p>
    <w:p w:rsidR="004D2D1A" w:rsidRPr="004D2D1A" w:rsidRDefault="004D2D1A" w:rsidP="004D2D1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в) избрания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оплачиваемую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выборную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должность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органе</w:t>
      </w:r>
      <w:proofErr w:type="gramEnd"/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профессионального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союза,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том числе в выборном органе первичной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профсоюзной организации, созданной в государственном органе;</w:t>
      </w:r>
    </w:p>
    <w:p w:rsidR="004D2D1A" w:rsidRPr="004D2D1A" w:rsidRDefault="004D2D1A" w:rsidP="004D2D1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>2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) заниматься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предпринимательской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деятельностью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лично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через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доверенных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участвовать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управлении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коммерческой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организацией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управлении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некоммерческой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организацией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(за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исключением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участия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управлении политической партией;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участия в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съезде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(конференции)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общем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иной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общественной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организации,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жилищного,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жилищно-строительного,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гаражного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кооперативов,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садоводческого,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огороднического,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дачного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потребительских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кооперативов,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товарищества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собственников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недвижимости;</w:t>
      </w:r>
      <w:proofErr w:type="gramEnd"/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участия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безвозмездной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основе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управлении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указанными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некоммерческими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организациями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(кроме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политической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партии)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качестве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единоличного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исполнительного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вхождения в состав их коллегиальных органов управления с разрешения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представителя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нанимателя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установленном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нормативным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правовым актом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государственного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органа),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кроме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случаев,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предусмотренных федеральными законами,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случаев,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 участие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управлении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организацией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осуществляется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законодательством Российской Федерации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имени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государственного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органа;</w:t>
      </w:r>
      <w:proofErr w:type="gramEnd"/>
    </w:p>
    <w:p w:rsidR="004D2D1A" w:rsidRPr="004D2D1A" w:rsidRDefault="004D2D1A" w:rsidP="004D2D1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>3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) приобретать в случаях,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установленных федеральным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</w:t>
      </w:r>
      <w:proofErr w:type="gramStart"/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,ц</w:t>
      </w:r>
      <w:proofErr w:type="gramEnd"/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енные</w:t>
      </w:r>
      <w:proofErr w:type="spellEnd"/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бумаги, по которым может быть получен доход;</w:t>
      </w:r>
    </w:p>
    <w:p w:rsidR="004D2D1A" w:rsidRPr="004D2D1A" w:rsidRDefault="004D2D1A" w:rsidP="004D2D1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>4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) быть поверенным или представителем по делам третьих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государственном органе, в котором он замещает должность гражданской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службы,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 иное не предусмотрено настоящим Федеральным законом и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другими федеральными законами;</w:t>
      </w:r>
    </w:p>
    <w:p w:rsidR="004D2D1A" w:rsidRPr="004D2D1A" w:rsidRDefault="004D2D1A" w:rsidP="004D2D1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>5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) получать в связи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исполнением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должностных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обязанностей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вознаграждения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 физических и юридических лиц (подарки,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денежное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вознаграждение,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ссуды,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услуги,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оплату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развлечений,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отдыха,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транспортных расходов и иные вознаграждения).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Подарки,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полученные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гражданским служащим в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связи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протокольными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мероприятиями,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служебными командировками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 другими официальными мероприятиями,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признаются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соответственно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федеральной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собственностью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собственностью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субъекта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передаются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гражданским служащим по акту в государственный орган,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котором он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замещает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должность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гражданской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службы,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исключением случаев,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установленных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Гражданским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кодексом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Федерации.</w:t>
      </w:r>
      <w:proofErr w:type="gramEnd"/>
    </w:p>
    <w:p w:rsidR="004D2D1A" w:rsidRPr="004D2D1A" w:rsidRDefault="00B1372A" w:rsidP="004D2D1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color w:val="000000"/>
          <w:sz w:val="20"/>
          <w:szCs w:val="20"/>
          <w:lang w:eastAsia="ru-RU"/>
        </w:rPr>
        <w:t>6</w:t>
      </w:r>
      <w:r w:rsidR="004D2D1A"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) выезжать в связи с исполнением должностных обязанностей</w:t>
      </w:r>
      <w:r w:rsid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="004D2D1A"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="004D2D1A"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пределы</w:t>
      </w:r>
      <w:r w:rsid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="004D2D1A"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 Российской Федерации за счет средств физических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="004D2D1A"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  <w:r w:rsid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="004D2D1A"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юридических</w:t>
      </w:r>
      <w:r w:rsid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="004D2D1A"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лиц,</w:t>
      </w:r>
      <w:r w:rsid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="004D2D1A"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</w:t>
      </w:r>
      <w:r w:rsid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="004D2D1A"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исключением</w:t>
      </w:r>
      <w:r w:rsid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="004D2D1A"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служебных</w:t>
      </w:r>
      <w:r w:rsid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="004D2D1A"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командировок,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="004D2D1A"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осуществляемых</w:t>
      </w:r>
      <w:r w:rsid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="004D2D1A"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  <w:r w:rsid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="004D2D1A"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</w:t>
      </w:r>
      <w:r w:rsid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="004D2D1A"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  <w:r w:rsid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="004D2D1A"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законодательством</w:t>
      </w:r>
      <w:r w:rsid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="004D2D1A"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="004D2D1A"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</w:t>
      </w:r>
      <w:r w:rsid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="004D2D1A"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 договоренности</w:t>
      </w:r>
      <w:r w:rsid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="004D2D1A"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государственных</w:t>
      </w:r>
      <w:r w:rsid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="004D2D1A"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</w:t>
      </w:r>
      <w:r w:rsid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="004D2D1A"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="004D2D1A"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</w:t>
      </w:r>
      <w:r w:rsid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="004D2D1A"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государственных</w:t>
      </w:r>
      <w:r w:rsid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="004D2D1A"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 субъектов Российской Федерации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="004D2D1A"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 муниципальных органов</w:t>
      </w:r>
      <w:r w:rsid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="004D2D1A"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  <w:r w:rsid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="004D2D1A"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государственными</w:t>
      </w:r>
      <w:r w:rsid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="004D2D1A"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</w:t>
      </w:r>
      <w:r w:rsid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="004D2D1A"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муниципальными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="004D2D1A"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</w:t>
      </w:r>
      <w:r w:rsid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="004D2D1A"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иностранных</w:t>
      </w:r>
      <w:r w:rsid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="004D2D1A"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государств,</w:t>
      </w:r>
      <w:r w:rsid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="004D2D1A"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международными или иностранными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="004D2D1A"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организациями;</w:t>
      </w:r>
      <w:proofErr w:type="gramEnd"/>
    </w:p>
    <w:p w:rsidR="004D2D1A" w:rsidRPr="004D2D1A" w:rsidRDefault="004D2D1A" w:rsidP="004D2D1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 xml:space="preserve"> 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>7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) использовать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целях</w:t>
      </w:r>
      <w:proofErr w:type="gramEnd"/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связанных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исполнением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должностных обязанностей, средства материально-технического и иного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обеспечения,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другое государственное имущество,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 также передавать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 другим лицам;</w:t>
      </w:r>
    </w:p>
    <w:p w:rsidR="004D2D1A" w:rsidRPr="004D2D1A" w:rsidRDefault="004D2D1A" w:rsidP="004D2D1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>8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) разглашать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использовать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целях</w:t>
      </w:r>
      <w:proofErr w:type="gramEnd"/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связанных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гражданской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службой,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сведения,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отнесенные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законом к сведениям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конфиденциального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характера,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служебную информацию,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ставшие ему известными в связи с исполнением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должностных обязанностей;</w:t>
      </w:r>
    </w:p>
    <w:p w:rsidR="004D2D1A" w:rsidRPr="004D2D1A" w:rsidRDefault="004D2D1A" w:rsidP="004D2D1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>9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) допускать публичные высказывания, суждения и оценки, в том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числе в средствах массовой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информации,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отношении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деятельности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государственных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руководителей,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включая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решения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вышестоящего государственного органа либо государственного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органа,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котором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гражданский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служащий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замещает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должность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гражданской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службы, если это не входит в его должностные обязанности;</w:t>
      </w:r>
    </w:p>
    <w:p w:rsidR="004D2D1A" w:rsidRPr="004D2D1A" w:rsidRDefault="004D2D1A" w:rsidP="004D2D1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>0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) принимать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без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письменного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разрешения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представителя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нанимателя награды,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почетные и специальные звания (за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исключением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научных) иностранных государств, международных организаций, а также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политических партий,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других общественных объединений и религиозных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объединений,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его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должностные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обязанности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входит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взаимодействие с указанными организациями и объединениями;</w:t>
      </w:r>
    </w:p>
    <w:p w:rsidR="004D2D1A" w:rsidRPr="004D2D1A" w:rsidRDefault="004D2D1A" w:rsidP="004D2D1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="00B1372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>1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) использовать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преимущества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должностного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положения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предвыборной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агитации,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агитации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вопросам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референдума;</w:t>
      </w:r>
    </w:p>
    <w:p w:rsidR="004D2D1A" w:rsidRPr="004D2D1A" w:rsidRDefault="004D2D1A" w:rsidP="004D2D1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="00B1372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>2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) использовать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должностные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полномочия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интересах</w:t>
      </w:r>
      <w:proofErr w:type="gramEnd"/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политических партий,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других общественных объединений,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религиозных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объединений и иных организаций, а также публично выражать отношение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указанным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объединениям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организациям в качестве гражданского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служащего, если это не входит в его должностные обязанности;</w:t>
      </w:r>
    </w:p>
    <w:p w:rsidR="004D2D1A" w:rsidRPr="004D2D1A" w:rsidRDefault="004D2D1A" w:rsidP="004D2D1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="00B1372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>3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) создавать в государственных органах структуры политических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партий,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других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общественных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объединений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(за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исключением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профессиональных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союзов,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ветеранских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иных органов общественной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самодеятельности)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религиозных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объединений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способствовать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созданию указанных структур;</w:t>
      </w:r>
    </w:p>
    <w:p w:rsidR="004D2D1A" w:rsidRPr="004D2D1A" w:rsidRDefault="004D2D1A" w:rsidP="004D2D1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="00B1372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>4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) прекращать исполнение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должностных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обязанностей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целях</w:t>
      </w:r>
      <w:proofErr w:type="gramEnd"/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урегулирования служебного спора;</w:t>
      </w:r>
    </w:p>
    <w:p w:rsidR="004D2D1A" w:rsidRPr="004D2D1A" w:rsidRDefault="004D2D1A" w:rsidP="004D2D1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="00B1372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>5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) входить в состав органов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управления,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попечительских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наблюдательных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советов,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иных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иностранных некоммерческих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неправительственных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организаций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действующих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структурных подразделений,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 иное не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предусмотрено международным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договором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законодательством Российской Федерации;</w:t>
      </w:r>
    </w:p>
    <w:p w:rsidR="004D2D1A" w:rsidRPr="004D2D1A" w:rsidRDefault="004D2D1A" w:rsidP="004D2D1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="00B1372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>6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) заниматься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без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письменного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разрешения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представителя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нанимателя оплачиваемой деятельностью,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финансируемой исключительно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 счет средств иностранных государств, международных и иностранных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организаций,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иностранных граждан и лиц без гражданства,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 иное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 предусмотрено международным договором Российской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или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4D2D1A" w:rsidRPr="004D2D1A" w:rsidRDefault="004D2D1A" w:rsidP="004D2D1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Гражданскому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служащему,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его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супруге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(супругу)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несовершеннолетним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детям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запрещается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открывать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иметь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счета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(вклады),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хранить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наличные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денежные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средства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ценности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иностранных банках,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расположенных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пределами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владеть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(или) пользоваться иностранными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финансовыми инструментами в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случаях,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предусмотренных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 "О запрете отдельным категориям лиц открывать и иметь счета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(вклады),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хранить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наличные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денежные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средства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ценности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иностранных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банках</w:t>
      </w:r>
      <w:proofErr w:type="gramEnd"/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расположенных</w:t>
      </w:r>
      <w:proofErr w:type="gramEnd"/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пределами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владеть 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(или)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пользоваться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иностранными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финансовыми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инструментами".</w:t>
      </w:r>
    </w:p>
    <w:p w:rsidR="004D2D1A" w:rsidRPr="004D2D1A" w:rsidRDefault="004D2D1A" w:rsidP="00B1372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Гражданин после увольнения с гражданской службы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вправе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разглашать или использовать в </w:t>
      </w:r>
      <w:proofErr w:type="gramStart"/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интересах</w:t>
      </w:r>
      <w:proofErr w:type="gramEnd"/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организаций либо физических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лиц сведения конфиденциального характера или служебную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информацию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,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ставшие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ему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известными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связи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исполнением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должностных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обязанностей.</w:t>
      </w:r>
    </w:p>
    <w:p w:rsidR="004D2D1A" w:rsidRPr="004D2D1A" w:rsidRDefault="004D2D1A" w:rsidP="004D2D1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Гражданин,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замещавший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должность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гражданской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службы,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включенную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перечень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должностей,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установленный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нормативными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правовыми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актами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течение двух лет после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увольнения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гражданской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службы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вправе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без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согласия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соответствующей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комиссии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соблюдению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требований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 служебному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поведению государственных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гражданских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служащих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урегулированию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конфликтов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интересов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замещать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условиях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трудового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договора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должности в организации 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(или)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выполнять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данной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организации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работу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(оказывать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данной</w:t>
      </w:r>
      <w:proofErr w:type="gramEnd"/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услуги)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условиях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гражданско-правового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договора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(гражданско-правовых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договоров)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случаях,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предусмотренных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законами,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если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отдельные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функции государственного управления данной организацией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входили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</w:t>
      </w:r>
      <w:r w:rsidR="00B137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должностные (служебные)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обязанности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гражданского</w:t>
      </w:r>
      <w:r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 xml:space="preserve"> </w:t>
      </w:r>
      <w:r w:rsidRPr="004D2D1A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служащего.</w:t>
      </w:r>
      <w:bookmarkEnd w:id="0"/>
    </w:p>
    <w:sectPr w:rsidR="004D2D1A" w:rsidRPr="004D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1A"/>
    <w:rsid w:val="00480686"/>
    <w:rsid w:val="004D2D1A"/>
    <w:rsid w:val="00597625"/>
    <w:rsid w:val="005C2584"/>
    <w:rsid w:val="00B1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6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nd=102088054&amp;r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2D54A-260C-4394-BFEA-89EC4DDA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Пресс-служба  Губернатора РО</cp:lastModifiedBy>
  <cp:revision>2</cp:revision>
  <dcterms:created xsi:type="dcterms:W3CDTF">2018-02-28T13:20:00Z</dcterms:created>
  <dcterms:modified xsi:type="dcterms:W3CDTF">2018-02-28T13:20:00Z</dcterms:modified>
</cp:coreProperties>
</file>